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7C9" w:rsidRPr="00BE1B5F" w:rsidRDefault="007207C9" w:rsidP="007207C9">
      <w:pPr>
        <w:tabs>
          <w:tab w:val="center" w:pos="4680"/>
          <w:tab w:val="right" w:pos="9360"/>
        </w:tabs>
        <w:spacing w:after="0"/>
        <w:jc w:val="center"/>
        <w:rPr>
          <w:rFonts w:ascii="Book Antiqua" w:eastAsia="Times New Roman" w:hAnsi="Book Antiqua"/>
          <w:b/>
          <w:sz w:val="20"/>
          <w:szCs w:val="20"/>
          <w:lang w:eastAsia="el-GR"/>
        </w:rPr>
      </w:pPr>
      <w:r w:rsidRPr="00BE1B5F">
        <w:rPr>
          <w:rFonts w:ascii="Book Antiqua" w:hAnsi="Book Antiqua" w:cs="Tahoma"/>
          <w:b/>
          <w:bCs/>
          <w:noProof/>
          <w:lang w:eastAsia="el-GR"/>
        </w:rPr>
        <w:drawing>
          <wp:inline distT="0" distB="0" distL="0" distR="0" wp14:anchorId="7F15EB2B" wp14:editId="06EBDD44">
            <wp:extent cx="1495425" cy="1240233"/>
            <wp:effectExtent l="0" t="0" r="0" b="0"/>
            <wp:docPr id="3" name="Εικόνα 3" descr="Εικόνα που περιέχει γραμματοσειρά, γραφικά, κείμεν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γραμματοσειρά, γραφικά, κείμενο, λογότυπο&#10;&#10;Περιγραφή που δημιουργήθηκε αυτόματα"/>
                    <pic:cNvPicPr/>
                  </pic:nvPicPr>
                  <pic:blipFill>
                    <a:blip r:embed="rId4">
                      <a:extLst>
                        <a:ext uri="{28A0092B-C50C-407E-A947-70E740481C1C}">
                          <a14:useLocalDpi xmlns:a14="http://schemas.microsoft.com/office/drawing/2010/main" val="0"/>
                        </a:ext>
                      </a:extLst>
                    </a:blip>
                    <a:stretch>
                      <a:fillRect/>
                    </a:stretch>
                  </pic:blipFill>
                  <pic:spPr>
                    <a:xfrm>
                      <a:off x="0" y="0"/>
                      <a:ext cx="1504681" cy="1247909"/>
                    </a:xfrm>
                    <a:prstGeom prst="rect">
                      <a:avLst/>
                    </a:prstGeom>
                  </pic:spPr>
                </pic:pic>
              </a:graphicData>
            </a:graphic>
          </wp:inline>
        </w:drawing>
      </w:r>
    </w:p>
    <w:p w:rsidR="007207C9" w:rsidRPr="00BE1B5F" w:rsidRDefault="007207C9" w:rsidP="007207C9">
      <w:pPr>
        <w:tabs>
          <w:tab w:val="center" w:pos="4680"/>
          <w:tab w:val="right" w:pos="9360"/>
        </w:tabs>
        <w:spacing w:after="0"/>
        <w:jc w:val="center"/>
        <w:rPr>
          <w:rFonts w:ascii="Book Antiqua" w:eastAsia="Times New Roman" w:hAnsi="Book Antiqua" w:cstheme="minorHAnsi"/>
          <w:b/>
          <w:sz w:val="24"/>
          <w:szCs w:val="24"/>
          <w:lang w:eastAsia="el-GR"/>
        </w:rPr>
      </w:pPr>
      <w:r w:rsidRPr="00BE1B5F">
        <w:rPr>
          <w:rFonts w:ascii="Book Antiqua" w:eastAsia="Times New Roman" w:hAnsi="Book Antiqua" w:cstheme="minorHAnsi"/>
          <w:b/>
          <w:sz w:val="24"/>
          <w:szCs w:val="24"/>
          <w:lang w:eastAsia="el-GR"/>
        </w:rPr>
        <w:t>ΚΟΙΝΟΒΟΥΛΕΥΤΙΚΗ ΟΜΑΔΑ</w:t>
      </w:r>
    </w:p>
    <w:p w:rsidR="007207C9" w:rsidRPr="00BE1B5F" w:rsidRDefault="007207C9" w:rsidP="007207C9">
      <w:pPr>
        <w:tabs>
          <w:tab w:val="center" w:pos="4680"/>
          <w:tab w:val="right" w:pos="9360"/>
        </w:tabs>
        <w:spacing w:after="0"/>
        <w:jc w:val="center"/>
        <w:rPr>
          <w:rFonts w:ascii="Book Antiqua" w:eastAsia="Times New Roman" w:hAnsi="Book Antiqua" w:cstheme="minorHAnsi"/>
          <w:b/>
          <w:sz w:val="24"/>
          <w:szCs w:val="24"/>
          <w:lang w:eastAsia="el-GR"/>
        </w:rPr>
      </w:pPr>
    </w:p>
    <w:p w:rsidR="007207C9" w:rsidRPr="00BE1B5F" w:rsidRDefault="007207C9" w:rsidP="007207C9">
      <w:pPr>
        <w:tabs>
          <w:tab w:val="center" w:pos="4680"/>
          <w:tab w:val="right" w:pos="9360"/>
        </w:tabs>
        <w:spacing w:after="0"/>
        <w:jc w:val="center"/>
        <w:rPr>
          <w:rFonts w:ascii="Book Antiqua" w:eastAsia="Times New Roman" w:hAnsi="Book Antiqua" w:cstheme="minorHAnsi"/>
          <w:b/>
          <w:sz w:val="24"/>
          <w:szCs w:val="24"/>
          <w:lang w:eastAsia="el-GR"/>
        </w:rPr>
      </w:pPr>
      <w:r w:rsidRPr="00BE1B5F">
        <w:rPr>
          <w:rFonts w:ascii="Book Antiqua" w:eastAsia="Times New Roman" w:hAnsi="Book Antiqua" w:cstheme="minorHAnsi"/>
          <w:b/>
          <w:sz w:val="24"/>
          <w:szCs w:val="24"/>
          <w:lang w:eastAsia="el-GR"/>
        </w:rPr>
        <w:tab/>
      </w:r>
      <w:r w:rsidRPr="00BE1B5F">
        <w:rPr>
          <w:rFonts w:ascii="Book Antiqua" w:eastAsia="Times New Roman" w:hAnsi="Book Antiqua" w:cstheme="minorHAnsi"/>
          <w:b/>
          <w:sz w:val="24"/>
          <w:szCs w:val="24"/>
          <w:lang w:eastAsia="el-GR"/>
        </w:rPr>
        <w:tab/>
        <w:t>Αθήνα, 13 Νοεμβρίου 2023</w:t>
      </w:r>
    </w:p>
    <w:p w:rsidR="007207C9" w:rsidRPr="00BE1B5F" w:rsidRDefault="007207C9" w:rsidP="007207C9">
      <w:pPr>
        <w:tabs>
          <w:tab w:val="center" w:pos="4680"/>
          <w:tab w:val="right" w:pos="9360"/>
        </w:tabs>
        <w:spacing w:after="0"/>
        <w:jc w:val="center"/>
        <w:rPr>
          <w:rFonts w:ascii="Book Antiqua" w:eastAsia="Times New Roman" w:hAnsi="Book Antiqua" w:cstheme="minorHAnsi"/>
          <w:b/>
          <w:sz w:val="24"/>
          <w:szCs w:val="24"/>
          <w:lang w:eastAsia="el-GR"/>
        </w:rPr>
      </w:pPr>
    </w:p>
    <w:p w:rsidR="007207C9" w:rsidRDefault="007207C9" w:rsidP="007207C9">
      <w:pPr>
        <w:spacing w:after="0" w:line="360" w:lineRule="auto"/>
        <w:jc w:val="both"/>
        <w:rPr>
          <w:b/>
          <w:color w:val="000000"/>
          <w:sz w:val="24"/>
          <w:szCs w:val="24"/>
          <w:lang w:eastAsia="en-US"/>
        </w:rPr>
      </w:pPr>
      <w:r>
        <w:rPr>
          <w:b/>
          <w:color w:val="000000"/>
          <w:sz w:val="24"/>
          <w:szCs w:val="24"/>
        </w:rPr>
        <w:t>ΠΡΟΣ:</w:t>
      </w:r>
    </w:p>
    <w:p w:rsidR="007207C9" w:rsidRDefault="007207C9" w:rsidP="007207C9">
      <w:pPr>
        <w:spacing w:after="0" w:line="360" w:lineRule="auto"/>
        <w:jc w:val="both"/>
        <w:rPr>
          <w:b/>
          <w:color w:val="000000"/>
          <w:sz w:val="24"/>
          <w:szCs w:val="24"/>
        </w:rPr>
      </w:pPr>
      <w:r>
        <w:rPr>
          <w:b/>
          <w:color w:val="000000"/>
          <w:sz w:val="24"/>
          <w:szCs w:val="24"/>
        </w:rPr>
        <w:t>Τον Πρόεδρο της Βουλής των Ελλήνων</w:t>
      </w:r>
    </w:p>
    <w:p w:rsidR="007207C9" w:rsidRDefault="007207C9" w:rsidP="007207C9">
      <w:pPr>
        <w:spacing w:after="0" w:line="360" w:lineRule="auto"/>
        <w:jc w:val="both"/>
        <w:rPr>
          <w:b/>
          <w:color w:val="000000"/>
          <w:sz w:val="24"/>
          <w:szCs w:val="24"/>
        </w:rPr>
      </w:pPr>
      <w:r>
        <w:rPr>
          <w:b/>
          <w:color w:val="000000"/>
          <w:sz w:val="24"/>
          <w:szCs w:val="24"/>
        </w:rPr>
        <w:t>κ. Κωνσταντίνο Τασούλα</w:t>
      </w:r>
    </w:p>
    <w:p w:rsidR="007207C9" w:rsidRDefault="007207C9" w:rsidP="007207C9">
      <w:pPr>
        <w:spacing w:after="0" w:line="240" w:lineRule="auto"/>
        <w:jc w:val="both"/>
        <w:rPr>
          <w:color w:val="000000"/>
          <w:sz w:val="24"/>
          <w:szCs w:val="24"/>
          <w:lang w:eastAsia="el-GR"/>
        </w:rPr>
      </w:pPr>
    </w:p>
    <w:p w:rsidR="007207C9" w:rsidRDefault="007207C9" w:rsidP="007207C9">
      <w:pPr>
        <w:spacing w:after="0" w:line="240" w:lineRule="auto"/>
        <w:jc w:val="both"/>
        <w:rPr>
          <w:color w:val="000000"/>
          <w:sz w:val="24"/>
          <w:szCs w:val="24"/>
          <w:lang w:eastAsia="el-GR"/>
        </w:rPr>
      </w:pPr>
    </w:p>
    <w:p w:rsidR="007207C9" w:rsidRPr="00BE1B5F" w:rsidRDefault="007207C9" w:rsidP="007207C9">
      <w:pPr>
        <w:autoSpaceDN w:val="0"/>
        <w:spacing w:after="0"/>
        <w:jc w:val="center"/>
        <w:textAlignment w:val="baseline"/>
        <w:rPr>
          <w:rFonts w:ascii="Book Antiqua" w:eastAsia="Times New Roman" w:hAnsi="Book Antiqua"/>
          <w:b/>
          <w:bCs/>
          <w:color w:val="00000A"/>
          <w:sz w:val="24"/>
          <w:szCs w:val="24"/>
          <w:lang w:eastAsia="ar-SA"/>
        </w:rPr>
      </w:pPr>
      <w:r w:rsidRPr="00BE1B5F">
        <w:rPr>
          <w:rFonts w:ascii="Book Antiqua" w:eastAsia="Times New Roman" w:hAnsi="Book Antiqua"/>
          <w:b/>
          <w:bCs/>
          <w:color w:val="00000A"/>
          <w:sz w:val="24"/>
          <w:szCs w:val="24"/>
          <w:lang w:eastAsia="ar-SA"/>
        </w:rPr>
        <w:t>ΠΡΟΤΑΣΗ</w:t>
      </w:r>
    </w:p>
    <w:p w:rsidR="007207C9" w:rsidRDefault="007207C9" w:rsidP="007207C9">
      <w:pPr>
        <w:autoSpaceDN w:val="0"/>
        <w:spacing w:after="0"/>
        <w:jc w:val="both"/>
        <w:textAlignment w:val="baseline"/>
        <w:rPr>
          <w:rFonts w:ascii="Book Antiqua" w:eastAsia="Times New Roman" w:hAnsi="Book Antiqua"/>
          <w:b/>
          <w:bCs/>
          <w:color w:val="00000A"/>
          <w:sz w:val="24"/>
          <w:szCs w:val="24"/>
          <w:lang w:eastAsia="ar-SA"/>
        </w:rPr>
      </w:pPr>
    </w:p>
    <w:p w:rsidR="007207C9" w:rsidRPr="00BE1B5F" w:rsidRDefault="007207C9" w:rsidP="007207C9">
      <w:pPr>
        <w:autoSpaceDN w:val="0"/>
        <w:spacing w:after="0"/>
        <w:jc w:val="both"/>
        <w:textAlignment w:val="baseline"/>
        <w:rPr>
          <w:rFonts w:ascii="Book Antiqua" w:eastAsia="Times New Roman" w:hAnsi="Book Antiqua"/>
          <w:b/>
          <w:bCs/>
          <w:color w:val="00000A"/>
          <w:sz w:val="24"/>
          <w:szCs w:val="24"/>
          <w:lang w:eastAsia="ar-SA"/>
        </w:rPr>
      </w:pPr>
      <w:r w:rsidRPr="00BE1B5F">
        <w:rPr>
          <w:rFonts w:ascii="Book Antiqua" w:eastAsia="Times New Roman" w:hAnsi="Book Antiqua"/>
          <w:b/>
          <w:bCs/>
          <w:color w:val="00000A"/>
          <w:sz w:val="24"/>
          <w:szCs w:val="24"/>
          <w:lang w:eastAsia="ar-SA"/>
        </w:rPr>
        <w:t xml:space="preserve">Σύστασης Ειδικής Κοινοβουλευτικής Επιτροπής για τη διενέργεια προκαταρκτικής εξέτασης κατά το άρθρο 86 παρ. 3 του Συντάγματος, τα άρθρα 153 </w:t>
      </w:r>
      <w:proofErr w:type="spellStart"/>
      <w:r w:rsidRPr="00BE1B5F">
        <w:rPr>
          <w:rFonts w:ascii="Book Antiqua" w:eastAsia="Times New Roman" w:hAnsi="Book Antiqua"/>
          <w:b/>
          <w:bCs/>
          <w:color w:val="00000A"/>
          <w:sz w:val="24"/>
          <w:szCs w:val="24"/>
          <w:lang w:eastAsia="ar-SA"/>
        </w:rPr>
        <w:t>επ</w:t>
      </w:r>
      <w:proofErr w:type="spellEnd"/>
      <w:r w:rsidRPr="00BE1B5F">
        <w:rPr>
          <w:rFonts w:ascii="Book Antiqua" w:eastAsia="Times New Roman" w:hAnsi="Book Antiqua"/>
          <w:b/>
          <w:bCs/>
          <w:color w:val="00000A"/>
          <w:sz w:val="24"/>
          <w:szCs w:val="24"/>
          <w:lang w:eastAsia="ar-SA"/>
        </w:rPr>
        <w:t>. του Κανονισμού της Βουλής και το άρθρο 5 του Ν. 3126/2003 περί της «Ποινικής Ευθύνης Υπουργών».</w:t>
      </w:r>
    </w:p>
    <w:p w:rsidR="007207C9" w:rsidRPr="00BE1B5F" w:rsidRDefault="007207C9" w:rsidP="007207C9">
      <w:pPr>
        <w:spacing w:after="0"/>
        <w:jc w:val="both"/>
        <w:rPr>
          <w:rStyle w:val="textexposedshow"/>
          <w:rFonts w:ascii="Book Antiqua" w:eastAsia="Linux Libertine Display G" w:hAnsi="Book Antiqua"/>
          <w:b/>
          <w:bCs/>
          <w:sz w:val="24"/>
          <w:szCs w:val="24"/>
        </w:rPr>
      </w:pPr>
    </w:p>
    <w:p w:rsidR="007207C9" w:rsidRPr="00BE1B5F" w:rsidRDefault="007207C9" w:rsidP="007207C9">
      <w:pPr>
        <w:spacing w:after="0"/>
        <w:jc w:val="both"/>
        <w:rPr>
          <w:rStyle w:val="textexposedshow"/>
          <w:rFonts w:ascii="Book Antiqua" w:eastAsia="Linux Libertine Display G" w:hAnsi="Book Antiqua"/>
          <w:b/>
          <w:bCs/>
          <w:sz w:val="24"/>
          <w:szCs w:val="24"/>
        </w:rPr>
      </w:pPr>
    </w:p>
    <w:p w:rsidR="007207C9" w:rsidRPr="00BE1B5F" w:rsidRDefault="007207C9" w:rsidP="007207C9">
      <w:pPr>
        <w:pStyle w:val="Web"/>
        <w:shd w:val="clear" w:color="auto" w:fill="FFFFFF"/>
        <w:spacing w:before="0" w:beforeAutospacing="0" w:after="300" w:afterAutospacing="0" w:line="276" w:lineRule="auto"/>
        <w:jc w:val="both"/>
        <w:textAlignment w:val="baseline"/>
        <w:rPr>
          <w:rFonts w:ascii="Book Antiqua" w:hAnsi="Book Antiqua"/>
          <w:color w:val="000000"/>
        </w:rPr>
      </w:pPr>
      <w:r w:rsidRPr="00BE1B5F">
        <w:rPr>
          <w:rFonts w:ascii="Book Antiqua" w:hAnsi="Book Antiqua"/>
          <w:color w:val="000000"/>
        </w:rPr>
        <w:t xml:space="preserve">Α. Οι δημόσιες συγκοινωνίες είναι </w:t>
      </w:r>
      <w:r w:rsidRPr="00BE1B5F">
        <w:rPr>
          <w:rFonts w:ascii="Book Antiqua" w:hAnsi="Book Antiqua"/>
          <w:b/>
          <w:color w:val="000000"/>
        </w:rPr>
        <w:t xml:space="preserve">κοινωνικό αγαθό </w:t>
      </w:r>
      <w:r w:rsidRPr="00BE1B5F">
        <w:rPr>
          <w:rFonts w:ascii="Book Antiqua" w:hAnsi="Book Antiqua"/>
          <w:color w:val="000000"/>
        </w:rPr>
        <w:t>και παράλληλα έχουν σημαντικό αναπτυξιακό ρόλο, γι’</w:t>
      </w:r>
      <w:r w:rsidRPr="00A95FA9">
        <w:rPr>
          <w:rFonts w:ascii="Book Antiqua" w:hAnsi="Book Antiqua"/>
          <w:color w:val="000000"/>
        </w:rPr>
        <w:t xml:space="preserve"> </w:t>
      </w:r>
      <w:r w:rsidRPr="00BE1B5F">
        <w:rPr>
          <w:rFonts w:ascii="Book Antiqua" w:hAnsi="Book Antiqua"/>
          <w:color w:val="000000"/>
        </w:rPr>
        <w:t xml:space="preserve">αυτό και επιβάλλεται διαχρονικά </w:t>
      </w:r>
      <w:r w:rsidRPr="00BE1B5F">
        <w:rPr>
          <w:rFonts w:ascii="Book Antiqua" w:hAnsi="Book Antiqua"/>
          <w:b/>
          <w:color w:val="000000"/>
        </w:rPr>
        <w:t>η από το Κράτος διασφάλιση και εγγύηση της ασφαλούς παροχής τους,</w:t>
      </w:r>
      <w:r w:rsidRPr="00BE1B5F">
        <w:rPr>
          <w:rFonts w:ascii="Book Antiqua" w:hAnsi="Book Antiqua"/>
          <w:color w:val="000000"/>
        </w:rPr>
        <w:t xml:space="preserve">  ανεξάρτητα από την οικονομική τους οντότητα, το καθεστώς διαχείρισής τους  ή τη βιωσιμότητά τους.</w:t>
      </w:r>
    </w:p>
    <w:p w:rsidR="007207C9" w:rsidRPr="00BE1B5F" w:rsidRDefault="007207C9" w:rsidP="007207C9">
      <w:pPr>
        <w:pStyle w:val="Web"/>
        <w:shd w:val="clear" w:color="auto" w:fill="FFFFFF"/>
        <w:spacing w:before="0" w:beforeAutospacing="0" w:after="300" w:afterAutospacing="0" w:line="276" w:lineRule="auto"/>
        <w:jc w:val="both"/>
        <w:textAlignment w:val="baseline"/>
        <w:rPr>
          <w:rFonts w:ascii="Book Antiqua" w:hAnsi="Book Antiqua"/>
          <w:color w:val="000000"/>
        </w:rPr>
      </w:pPr>
      <w:r w:rsidRPr="00BE1B5F">
        <w:rPr>
          <w:rFonts w:ascii="Book Antiqua" w:hAnsi="Book Antiqua"/>
          <w:color w:val="000000"/>
        </w:rPr>
        <w:t xml:space="preserve">Η παρατεταμένη οικονομική κρίση των τελευταίων ετών έχει διευρύνει σημαντικά τον αριθμό των πολιτών, που η μετακίνηση με τα Μέσα Μαζικής Μεταφοράς και ειδικά με το σιδηρόδρομο αποτελεί τη μοναδική τους διέξοδο – αν και όχι πάντα επιλογή τους, εξαιτίας του χαμηλού κόστους και της ευρείας προσβασιμότητας που προσφέρουν οι συγκεκριμένες υπηρεσίες. </w:t>
      </w:r>
    </w:p>
    <w:p w:rsidR="007207C9" w:rsidRPr="00BE1B5F" w:rsidRDefault="007207C9" w:rsidP="007207C9">
      <w:pPr>
        <w:pStyle w:val="Web"/>
        <w:shd w:val="clear" w:color="auto" w:fill="FFFFFF"/>
        <w:spacing w:before="0" w:beforeAutospacing="0" w:after="300" w:afterAutospacing="0" w:line="276" w:lineRule="auto"/>
        <w:jc w:val="both"/>
        <w:textAlignment w:val="baseline"/>
        <w:rPr>
          <w:rFonts w:ascii="Book Antiqua" w:hAnsi="Book Antiqua"/>
          <w:color w:val="000000"/>
        </w:rPr>
      </w:pPr>
      <w:r w:rsidRPr="00BE1B5F">
        <w:rPr>
          <w:rFonts w:ascii="Book Antiqua" w:hAnsi="Book Antiqua"/>
          <w:color w:val="000000"/>
        </w:rPr>
        <w:t xml:space="preserve">Περαιτέρω, η κατανόηση της σημαντικότητας των μεταφορικών μέσων, καθώς και πρωτίστως, η πορεία, η δομή και η θέση του σιδηροδρόμου στην Ελλάδα, ο οποίος αναντίρρητα αποτελεί το πιο οικονομικό και μη ρυπογόνο μέσο στις χερσαίες μεταφορές που συνδέονται μάλιστα καθοριστικά με τον κλάδο του τουρισμού από τη γέννησή του μέχρι σήμερα, είναι ζήτημα ύψιστης πολιτικής σημασίας. </w:t>
      </w:r>
    </w:p>
    <w:p w:rsidR="007207C9" w:rsidRPr="00BE1B5F" w:rsidRDefault="007207C9" w:rsidP="007207C9">
      <w:pPr>
        <w:pStyle w:val="Web"/>
        <w:shd w:val="clear" w:color="auto" w:fill="FFFFFF"/>
        <w:spacing w:before="0" w:beforeAutospacing="0" w:after="204" w:afterAutospacing="0" w:line="276" w:lineRule="auto"/>
        <w:jc w:val="both"/>
        <w:rPr>
          <w:rFonts w:ascii="Book Antiqua" w:hAnsi="Book Antiqua"/>
        </w:rPr>
      </w:pPr>
      <w:r w:rsidRPr="00BE1B5F">
        <w:rPr>
          <w:rFonts w:ascii="Book Antiqua" w:hAnsi="Book Antiqua" w:cs="Arial"/>
          <w:color w:val="313942"/>
          <w:shd w:val="clear" w:color="auto" w:fill="FFFFFF"/>
        </w:rPr>
        <w:t xml:space="preserve">Συνεπώς, στα αυτονόητα καθήκοντα ενός σύγχρονου κράτους ανήκει </w:t>
      </w:r>
      <w:r w:rsidRPr="00BE1B5F">
        <w:rPr>
          <w:rFonts w:ascii="Book Antiqua" w:hAnsi="Book Antiqua" w:cs="Arial"/>
          <w:b/>
          <w:color w:val="313942"/>
          <w:shd w:val="clear" w:color="auto" w:fill="FFFFFF"/>
        </w:rPr>
        <w:t>η λήψη κάθε αναγκαίου προληπτικού μέσου προς αποτροπή κάθε ενδεχόμενου πραγματικού κινδύνου και συνακόλουθα κάθε πιθανότητας απώλειας του αισθήματος εμπιστοσύνης των πολιτών έναντι του οργανωμένου κράτους</w:t>
      </w:r>
      <w:r w:rsidRPr="00BE1B5F">
        <w:rPr>
          <w:rFonts w:ascii="Book Antiqua" w:hAnsi="Book Antiqua" w:cs="Arial"/>
          <w:color w:val="313942"/>
          <w:shd w:val="clear" w:color="auto" w:fill="FFFFFF"/>
        </w:rPr>
        <w:t xml:space="preserve"> </w:t>
      </w:r>
      <w:r w:rsidRPr="00BE1B5F">
        <w:rPr>
          <w:rFonts w:ascii="Book Antiqua" w:hAnsi="Book Antiqua" w:cs="Arial"/>
          <w:b/>
          <w:color w:val="313942"/>
          <w:shd w:val="clear" w:color="auto" w:fill="FFFFFF"/>
        </w:rPr>
        <w:t xml:space="preserve"> ως συλλογικού εγγυητή της ασφάλειας και της ζωής τους</w:t>
      </w:r>
      <w:r w:rsidRPr="00BE1B5F">
        <w:rPr>
          <w:rFonts w:ascii="Book Antiqua" w:hAnsi="Book Antiqua" w:cs="Arial"/>
          <w:color w:val="313942"/>
          <w:shd w:val="clear" w:color="auto" w:fill="FFFFFF"/>
        </w:rPr>
        <w:t xml:space="preserve">. </w:t>
      </w:r>
      <w:r>
        <w:rPr>
          <w:rFonts w:ascii="Book Antiqua" w:hAnsi="Book Antiqua" w:cs="Arial"/>
          <w:color w:val="313942"/>
          <w:shd w:val="clear" w:color="auto" w:fill="FFFFFF"/>
        </w:rPr>
        <w:t>Όταν</w:t>
      </w:r>
      <w:r w:rsidRPr="00BE1B5F">
        <w:rPr>
          <w:rFonts w:ascii="Book Antiqua" w:hAnsi="Book Antiqua" w:cs="Arial"/>
          <w:color w:val="313942"/>
          <w:shd w:val="clear" w:color="auto" w:fill="FFFFFF"/>
        </w:rPr>
        <w:t xml:space="preserve"> μάλιστα η οργάνωση της παροχής των υπηρεσιών πραγματοποιείται στην χρονική περίοδο</w:t>
      </w:r>
      <w:r>
        <w:rPr>
          <w:rFonts w:ascii="Book Antiqua" w:hAnsi="Book Antiqua" w:cs="Arial"/>
          <w:color w:val="313942"/>
          <w:shd w:val="clear" w:color="auto" w:fill="FFFFFF"/>
        </w:rPr>
        <w:t>,</w:t>
      </w:r>
      <w:r w:rsidRPr="00BE1B5F">
        <w:rPr>
          <w:rFonts w:ascii="Book Antiqua" w:hAnsi="Book Antiqua" w:cs="Arial"/>
          <w:color w:val="313942"/>
          <w:shd w:val="clear" w:color="auto" w:fill="FFFFFF"/>
        </w:rPr>
        <w:t xml:space="preserve"> που κορυφώνεται </w:t>
      </w:r>
      <w:r w:rsidRPr="00BE1B5F">
        <w:rPr>
          <w:rFonts w:ascii="Book Antiqua" w:hAnsi="Book Antiqua" w:cs="Arial"/>
          <w:b/>
          <w:color w:val="313942"/>
          <w:shd w:val="clear" w:color="auto" w:fill="FFFFFF"/>
        </w:rPr>
        <w:t xml:space="preserve">η ψηφιακή επανάσταση,  </w:t>
      </w:r>
      <w:r w:rsidRPr="00BE1B5F">
        <w:rPr>
          <w:rFonts w:ascii="Book Antiqua" w:hAnsi="Book Antiqua" w:cs="Arial"/>
          <w:color w:val="313942"/>
          <w:shd w:val="clear" w:color="auto" w:fill="FFFFFF"/>
        </w:rPr>
        <w:t xml:space="preserve">φαντάζει αδιανόητο </w:t>
      </w:r>
      <w:r w:rsidRPr="00BE1B5F">
        <w:rPr>
          <w:rFonts w:ascii="Book Antiqua" w:hAnsi="Book Antiqua"/>
        </w:rPr>
        <w:t>να μην διασφαλίζεται απόλυτα η ύπαρξη όλων των απαραίτητων ασφαλιστικών δικλείδων στη διαχείριση της σιδηροδρομικής κυκλοφορίας, καθώς και η λεπτομερής και ουσιαστική ρύθμιση πάσης φύσεως ζωτικών θεμάτων ασφαλείας.</w:t>
      </w:r>
    </w:p>
    <w:p w:rsidR="007207C9" w:rsidRPr="00BE1B5F" w:rsidRDefault="007207C9" w:rsidP="007207C9">
      <w:pPr>
        <w:pStyle w:val="Web"/>
        <w:shd w:val="clear" w:color="auto" w:fill="FFFFFF"/>
        <w:spacing w:line="276" w:lineRule="auto"/>
        <w:jc w:val="both"/>
        <w:rPr>
          <w:rFonts w:ascii="Book Antiqua" w:hAnsi="Book Antiqua"/>
          <w:spacing w:val="1"/>
        </w:rPr>
      </w:pPr>
      <w:r w:rsidRPr="00BE1B5F">
        <w:rPr>
          <w:rFonts w:ascii="Book Antiqua" w:hAnsi="Book Antiqua"/>
          <w:spacing w:val="1"/>
        </w:rPr>
        <w:t>Παράλληλα, αξιοσημείωτο είναι το γεγονός ότι στην</w:t>
      </w:r>
      <w:r w:rsidRPr="00BE1B5F">
        <w:rPr>
          <w:rFonts w:ascii="Book Antiqua" w:hAnsi="Book Antiqua"/>
          <w:spacing w:val="1"/>
          <w:sz w:val="18"/>
          <w:szCs w:val="18"/>
        </w:rPr>
        <w:t xml:space="preserve"> </w:t>
      </w:r>
      <w:r w:rsidRPr="00BE1B5F">
        <w:rPr>
          <w:rFonts w:ascii="Book Antiqua" w:hAnsi="Book Antiqua"/>
          <w:spacing w:val="1"/>
        </w:rPr>
        <w:t xml:space="preserve">Ευρωπαϊκή Ένωση τα τελευταία χρόνια προάγεται συστηματικά η συζήτηση για την αναβάθμιση του σιδηροδρόμου και την ενοποίηση των σιδηροδρομικών δικτύων. Τα ολοκληρωμένα διευρωπαϊκά δίκτυα και η </w:t>
      </w:r>
      <w:r w:rsidRPr="00BE1B5F">
        <w:rPr>
          <w:rFonts w:ascii="Book Antiqua" w:hAnsi="Book Antiqua"/>
          <w:b/>
          <w:spacing w:val="1"/>
        </w:rPr>
        <w:t xml:space="preserve">ενοποίηση κανόνων </w:t>
      </w:r>
      <w:proofErr w:type="spellStart"/>
      <w:r w:rsidRPr="00BE1B5F">
        <w:rPr>
          <w:rFonts w:ascii="Book Antiqua" w:hAnsi="Book Antiqua"/>
          <w:b/>
          <w:spacing w:val="1"/>
        </w:rPr>
        <w:t>διαλειτουργικότητας</w:t>
      </w:r>
      <w:proofErr w:type="spellEnd"/>
      <w:r w:rsidRPr="00BE1B5F">
        <w:rPr>
          <w:rFonts w:ascii="Book Antiqua" w:hAnsi="Book Antiqua"/>
          <w:b/>
          <w:spacing w:val="1"/>
        </w:rPr>
        <w:t xml:space="preserve"> και ασφάλειας </w:t>
      </w:r>
      <w:r w:rsidRPr="00BE1B5F">
        <w:rPr>
          <w:rFonts w:ascii="Book Antiqua" w:hAnsi="Book Antiqua"/>
          <w:spacing w:val="1"/>
        </w:rPr>
        <w:t xml:space="preserve">έχουν στόχο τη βελτίωση της διασύνδεσης των Εθνικών Σιδηροδρομικών Δικτύων και Μεταφορών εντός Ευρώπης και με τρίτες χώρες, με προφανείς θετικές επιπτώσεις για κάθε χώρα στη στήριξη του εμπορίου, στην παραγωγή και τις εξαγωγές, την εφοδιαστική αλυσίδα, στην ενέργεια και άλλους τομείς. Η  ανακήρυξη του έτους 2021 σαν Ευρωπαϊκό Έτος Σιδηροδρόμων και η προώθηση ενός αντίστοιχου Σχεδίου Δράσης, αφορούσε ακριβώς σε αυτή την προτεραιότητα των Σιδηροδρόμων για την Ευρώπη. </w:t>
      </w:r>
    </w:p>
    <w:p w:rsidR="007207C9" w:rsidRPr="00BE1B5F" w:rsidRDefault="007207C9" w:rsidP="007207C9">
      <w:pPr>
        <w:pStyle w:val="Web"/>
        <w:shd w:val="clear" w:color="auto" w:fill="FFFFFF"/>
        <w:spacing w:line="276" w:lineRule="auto"/>
        <w:jc w:val="both"/>
        <w:rPr>
          <w:rFonts w:ascii="Book Antiqua" w:hAnsi="Book Antiqua" w:cs="Arial"/>
          <w:b/>
          <w:i/>
        </w:rPr>
      </w:pPr>
      <w:r w:rsidRPr="00BE1B5F">
        <w:rPr>
          <w:rFonts w:ascii="Book Antiqua" w:hAnsi="Book Antiqua"/>
          <w:spacing w:val="1"/>
        </w:rPr>
        <w:t>Ακριβώς τότε, ο Υπουργός κ. Καραμανλής , με σχετικές δηλώσεις του τόνιζε: «..</w:t>
      </w:r>
      <w:r w:rsidRPr="00BE1B5F">
        <w:rPr>
          <w:rFonts w:ascii="Book Antiqua" w:hAnsi="Book Antiqua" w:cs="Arial"/>
          <w:i/>
        </w:rPr>
        <w:t xml:space="preserve">Η κυβέρνηση του Κυριάκου Μητσοτάκη έχει ήδη λάβει την πολιτική απόφαση, το 2021 να είναι στην πράξη το Ελληνικό Έτος Σιδηροδρόμων. Το συμβολικό 2021, εκπονούμε το πλέον φιλόδοξο έργο της τελευταίας 15ετίας… Μέσα σε αυτό το πρόγραμμα έργων, κεντρική και ιδιαίτερα κρίσιμη θέση έχουν τα σιδηροδρομικά έργα. Έχουμε βάλει μπρος το μεγαλύτερο πρόγραμμα σιδηροδρομικών έργων που έχει γίνει ποτέ στη χώρα. Ύψους 3,3 δισ. Ευρώ… τα σιδηροδρομικά έργα, είναι τα έργα της εποχής μας, </w:t>
      </w:r>
      <w:r w:rsidRPr="00BE1B5F">
        <w:rPr>
          <w:rFonts w:ascii="Book Antiqua" w:hAnsi="Book Antiqua" w:cs="Arial"/>
          <w:b/>
          <w:i/>
        </w:rPr>
        <w:t>γιατί σημαίνουν μετακινήσεις με ασφάλεια, ταχύτητα, σεβασμό στο περιβάλλον. Σημαίνουν πρόοδο, ανάπτυξη και ποιότητα ζωής».</w:t>
      </w:r>
    </w:p>
    <w:p w:rsidR="007207C9" w:rsidRPr="00BE1B5F" w:rsidRDefault="007207C9" w:rsidP="007207C9">
      <w:pPr>
        <w:spacing w:after="0"/>
        <w:jc w:val="both"/>
        <w:rPr>
          <w:rStyle w:val="textexposedshow"/>
          <w:rFonts w:ascii="Book Antiqua" w:eastAsia="Linux Libertine Display G" w:hAnsi="Book Antiqua"/>
          <w:b/>
          <w:sz w:val="24"/>
          <w:szCs w:val="24"/>
        </w:rPr>
      </w:pPr>
      <w:r>
        <w:rPr>
          <w:rStyle w:val="textexposedshow"/>
          <w:rFonts w:ascii="Book Antiqua" w:eastAsia="Linux Libertine Display G" w:hAnsi="Book Antiqua"/>
          <w:sz w:val="24"/>
          <w:szCs w:val="24"/>
        </w:rPr>
        <w:t>Ό</w:t>
      </w:r>
      <w:r w:rsidRPr="00BE1B5F">
        <w:rPr>
          <w:rStyle w:val="textexposedshow"/>
          <w:rFonts w:ascii="Book Antiqua" w:eastAsia="Linux Libertine Display G" w:hAnsi="Book Antiqua"/>
          <w:sz w:val="24"/>
          <w:szCs w:val="24"/>
        </w:rPr>
        <w:t>λα τα παραπάνω</w:t>
      </w:r>
      <w:r>
        <w:rPr>
          <w:rStyle w:val="textexposedshow"/>
          <w:rFonts w:ascii="Book Antiqua" w:eastAsia="Linux Libertine Display G" w:hAnsi="Book Antiqua"/>
          <w:sz w:val="24"/>
          <w:szCs w:val="24"/>
        </w:rPr>
        <w:t>,</w:t>
      </w:r>
      <w:r w:rsidRPr="00BE1B5F">
        <w:rPr>
          <w:rStyle w:val="textexposedshow"/>
          <w:rFonts w:ascii="Book Antiqua" w:eastAsia="Linux Libertine Display G" w:hAnsi="Book Antiqua"/>
          <w:sz w:val="24"/>
          <w:szCs w:val="24"/>
        </w:rPr>
        <w:t xml:space="preserve"> που επικοινωνούσε η Κυβέρνηση, όχι μόνο αποδείχθηκαν πομφόλυγες, αλλά αναδείχθηκε δυστυχώς η  παντελής απουσία λειτουργικών συστημάτων στο μεγαλύτερο τμήμα του ελληνικού σιδηροδρομικού δικτύου  με τον πλέον τραγικό και οδυνηρό τρόπο μετά το πολύνεκρο σιδηροδρομικό δυστύχημα των Τεμπών την 28η Φεβρουαρίου 2023. Και τούτο παρά το γεγονός ότι η σχετική σύμβαση του συναφούς τεχνικού έργου στο επίμαχο τμήμα του δικτύου  </w:t>
      </w:r>
      <w:r w:rsidRPr="00BE1B5F">
        <w:rPr>
          <w:rStyle w:val="textexposedshow"/>
          <w:rFonts w:ascii="Book Antiqua" w:eastAsia="Linux Libertine Display G" w:hAnsi="Book Antiqua"/>
          <w:b/>
          <w:sz w:val="24"/>
          <w:szCs w:val="24"/>
        </w:rPr>
        <w:t xml:space="preserve">έχει υπογραφεί ήδη από το 2014, ενώ η υλοποίησή της παραμένει ακόμη και ως σήμερα εκκρεμής, μετά από πολλαπλές παρατάσεις. </w:t>
      </w:r>
    </w:p>
    <w:p w:rsidR="007207C9" w:rsidRPr="00BE1B5F" w:rsidRDefault="007207C9" w:rsidP="007207C9">
      <w:pPr>
        <w:spacing w:after="0"/>
        <w:jc w:val="both"/>
        <w:rPr>
          <w:rStyle w:val="textexposedshow"/>
          <w:rFonts w:ascii="Book Antiqua" w:eastAsia="Linux Libertine Display G" w:hAnsi="Book Antiqua"/>
          <w:sz w:val="24"/>
          <w:szCs w:val="24"/>
        </w:rPr>
      </w:pPr>
      <w:r w:rsidRPr="00BE1B5F">
        <w:rPr>
          <w:rStyle w:val="textexposedshow"/>
          <w:rFonts w:ascii="Book Antiqua" w:eastAsia="Linux Libertine Display G" w:hAnsi="Book Antiqua"/>
          <w:sz w:val="24"/>
          <w:szCs w:val="24"/>
        </w:rPr>
        <w:t xml:space="preserve">Όμως, τα συστήματα σηματοδότησης και </w:t>
      </w:r>
      <w:proofErr w:type="spellStart"/>
      <w:r w:rsidRPr="00BE1B5F">
        <w:rPr>
          <w:rStyle w:val="textexposedshow"/>
          <w:rFonts w:ascii="Book Antiqua" w:eastAsia="Linux Libertine Display G" w:hAnsi="Book Antiqua"/>
          <w:sz w:val="24"/>
          <w:szCs w:val="24"/>
        </w:rPr>
        <w:t>τηλεδιοίκησης</w:t>
      </w:r>
      <w:proofErr w:type="spellEnd"/>
      <w:r w:rsidRPr="00BE1B5F">
        <w:rPr>
          <w:rStyle w:val="textexposedshow"/>
          <w:rFonts w:ascii="Book Antiqua" w:eastAsia="Linux Libertine Display G" w:hAnsi="Book Antiqua"/>
          <w:sz w:val="24"/>
          <w:szCs w:val="24"/>
        </w:rPr>
        <w:t xml:space="preserve"> αποτελούν, κατά κοινή παραδοχή, </w:t>
      </w:r>
      <w:r w:rsidRPr="00BE1B5F">
        <w:rPr>
          <w:rStyle w:val="textexposedshow"/>
          <w:rFonts w:ascii="Book Antiqua" w:eastAsia="Linux Libertine Display G" w:hAnsi="Book Antiqua"/>
          <w:b/>
          <w:sz w:val="24"/>
          <w:szCs w:val="24"/>
        </w:rPr>
        <w:t>αναπόσπαστα τεχνικά χαρακτηριστικά και αναγκαίες εφαρμογές ασφαλείας κάθε σύγχρονου σιδηροδρομικού δικτύου</w:t>
      </w:r>
      <w:r w:rsidRPr="00BE1B5F">
        <w:rPr>
          <w:rStyle w:val="textexposedshow"/>
          <w:rFonts w:ascii="Book Antiqua" w:eastAsia="Linux Libertine Display G" w:hAnsi="Book Antiqua"/>
          <w:sz w:val="24"/>
          <w:szCs w:val="24"/>
        </w:rPr>
        <w:t>, ιδίως με δεδομένη την τεχνολογική πρόοδο και τη διαθέσιμη πλέον τεχνογνωσία στο σχετικό πεδίο.</w:t>
      </w:r>
    </w:p>
    <w:p w:rsidR="007207C9" w:rsidRPr="00BE1B5F" w:rsidRDefault="007207C9" w:rsidP="007207C9">
      <w:pPr>
        <w:spacing w:after="0"/>
        <w:jc w:val="both"/>
        <w:rPr>
          <w:rStyle w:val="textexposedshow"/>
          <w:rFonts w:ascii="Book Antiqua" w:eastAsia="Linux Libertine Display G" w:hAnsi="Book Antiqua"/>
          <w:sz w:val="24"/>
          <w:szCs w:val="24"/>
        </w:rPr>
      </w:pPr>
    </w:p>
    <w:p w:rsidR="007207C9" w:rsidRPr="00BE1B5F" w:rsidRDefault="007207C9" w:rsidP="007207C9">
      <w:pPr>
        <w:spacing w:after="0"/>
        <w:jc w:val="both"/>
        <w:rPr>
          <w:rStyle w:val="textexposedshow"/>
          <w:rFonts w:ascii="Book Antiqua" w:eastAsia="Linux Libertine Display G" w:hAnsi="Book Antiqua"/>
          <w:sz w:val="24"/>
          <w:szCs w:val="24"/>
        </w:rPr>
      </w:pPr>
    </w:p>
    <w:p w:rsidR="007207C9" w:rsidRPr="00BE1B5F" w:rsidRDefault="007207C9" w:rsidP="007207C9">
      <w:pPr>
        <w:spacing w:after="0"/>
        <w:jc w:val="both"/>
        <w:rPr>
          <w:rStyle w:val="textexposedshow"/>
          <w:rFonts w:ascii="Book Antiqua" w:eastAsia="Linux Libertine Display G" w:hAnsi="Book Antiqua"/>
          <w:b/>
          <w:sz w:val="24"/>
          <w:szCs w:val="24"/>
        </w:rPr>
      </w:pPr>
      <w:r w:rsidRPr="00BE1B5F">
        <w:rPr>
          <w:rStyle w:val="textexposedshow"/>
          <w:rFonts w:ascii="Book Antiqua" w:eastAsia="Linux Libertine Display G" w:hAnsi="Book Antiqua"/>
          <w:b/>
          <w:sz w:val="24"/>
          <w:szCs w:val="24"/>
        </w:rPr>
        <w:t>Ειδικότερα:</w:t>
      </w:r>
    </w:p>
    <w:p w:rsidR="007207C9" w:rsidRPr="00BE1B5F" w:rsidRDefault="007207C9" w:rsidP="007207C9">
      <w:pPr>
        <w:spacing w:after="0"/>
        <w:jc w:val="both"/>
        <w:rPr>
          <w:rStyle w:val="textexposedshow"/>
          <w:rFonts w:ascii="Book Antiqua" w:eastAsia="Linux Libertine Display G" w:hAnsi="Book Antiqua"/>
          <w:sz w:val="24"/>
          <w:szCs w:val="24"/>
        </w:rPr>
      </w:pPr>
    </w:p>
    <w:p w:rsidR="007207C9" w:rsidRPr="00BE1B5F" w:rsidRDefault="007207C9" w:rsidP="007207C9">
      <w:pPr>
        <w:spacing w:after="0"/>
        <w:jc w:val="both"/>
        <w:rPr>
          <w:rStyle w:val="textexposedshow"/>
          <w:rFonts w:ascii="Book Antiqua" w:eastAsia="Linux Libertine Display G" w:hAnsi="Book Antiqua"/>
          <w:sz w:val="24"/>
          <w:szCs w:val="24"/>
        </w:rPr>
      </w:pPr>
      <w:r w:rsidRPr="00BE1B5F">
        <w:rPr>
          <w:rStyle w:val="textexposedshow"/>
          <w:rFonts w:ascii="Book Antiqua" w:eastAsia="Linux Libertine Display G" w:hAnsi="Book Antiqua"/>
          <w:b/>
          <w:bCs/>
          <w:sz w:val="24"/>
          <w:szCs w:val="24"/>
        </w:rPr>
        <w:t>Α1.</w:t>
      </w:r>
      <w:r w:rsidRPr="00BE1B5F">
        <w:rPr>
          <w:rStyle w:val="textexposedshow"/>
          <w:rFonts w:ascii="Book Antiqua" w:eastAsia="Linux Libertine Display G" w:hAnsi="Book Antiqua"/>
          <w:sz w:val="24"/>
          <w:szCs w:val="24"/>
        </w:rPr>
        <w:t xml:space="preserve"> Τον </w:t>
      </w:r>
      <w:r w:rsidRPr="008054AC">
        <w:rPr>
          <w:rStyle w:val="textexposedshow"/>
          <w:rFonts w:ascii="Book Antiqua" w:eastAsia="Linux Libertine Display G" w:hAnsi="Book Antiqua"/>
          <w:b/>
          <w:bCs/>
          <w:sz w:val="24"/>
          <w:szCs w:val="24"/>
        </w:rPr>
        <w:t>Σεπτέμβριο 2014 υπογράφηκε η υπ’ αριθ. 717/26.09.2014 σύμβαση</w:t>
      </w:r>
      <w:r w:rsidRPr="00BE1B5F">
        <w:rPr>
          <w:rStyle w:val="textexposedshow"/>
          <w:rFonts w:ascii="Book Antiqua" w:eastAsia="Linux Libertine Display G" w:hAnsi="Book Antiqua"/>
          <w:sz w:val="24"/>
          <w:szCs w:val="24"/>
        </w:rPr>
        <w:t xml:space="preserve"> με τίτλο</w:t>
      </w:r>
      <w:r w:rsidRPr="00BE1B5F">
        <w:rPr>
          <w:rStyle w:val="textexposedshow"/>
          <w:rFonts w:ascii="Book Antiqua" w:eastAsia="Linux Libertine Display G" w:hAnsi="Book Antiqua"/>
          <w:b/>
          <w:bCs/>
          <w:sz w:val="24"/>
          <w:szCs w:val="24"/>
        </w:rPr>
        <w:t xml:space="preserve">  </w:t>
      </w:r>
      <w:r w:rsidRPr="00BE1B5F">
        <w:rPr>
          <w:rStyle w:val="textexposedshow"/>
          <w:rFonts w:ascii="Book Antiqua" w:eastAsia="Linux Libertine Display G" w:hAnsi="Book Antiqua"/>
          <w:bCs/>
          <w:color w:val="000000"/>
          <w:sz w:val="24"/>
          <w:szCs w:val="24"/>
        </w:rPr>
        <w:t>«</w:t>
      </w:r>
      <w:r w:rsidRPr="00BE1B5F">
        <w:rPr>
          <w:rStyle w:val="textexposedshow"/>
          <w:rFonts w:ascii="Book Antiqua" w:eastAsia="Linux Libertine Display G" w:hAnsi="Book Antiqua"/>
          <w:bCs/>
          <w:i/>
          <w:iCs/>
          <w:color w:val="000000"/>
          <w:sz w:val="24"/>
          <w:szCs w:val="24"/>
        </w:rPr>
        <w:t xml:space="preserve">Ανάταξη και Αναβάθμιση του συστήματος Σηματοδότησης - </w:t>
      </w:r>
      <w:proofErr w:type="spellStart"/>
      <w:r w:rsidRPr="00BE1B5F">
        <w:rPr>
          <w:rStyle w:val="textexposedshow"/>
          <w:rFonts w:ascii="Book Antiqua" w:eastAsia="Linux Libertine Display G" w:hAnsi="Book Antiqua"/>
          <w:bCs/>
          <w:i/>
          <w:iCs/>
          <w:color w:val="000000"/>
          <w:sz w:val="24"/>
          <w:szCs w:val="24"/>
        </w:rPr>
        <w:t>Τηλεδιοίκησης</w:t>
      </w:r>
      <w:proofErr w:type="spellEnd"/>
      <w:r w:rsidRPr="00BE1B5F">
        <w:rPr>
          <w:rStyle w:val="textexposedshow"/>
          <w:rFonts w:ascii="Book Antiqua" w:eastAsia="Linux Libertine Display G" w:hAnsi="Book Antiqua"/>
          <w:bCs/>
          <w:i/>
          <w:iCs/>
          <w:color w:val="000000"/>
          <w:sz w:val="24"/>
          <w:szCs w:val="24"/>
        </w:rPr>
        <w:t xml:space="preserve"> και Αντικατάστασης 70 Αλλαγών Τροχιάς Σε Εντοπισμένα Τμήματα του Άξονα Αθήνα - Θεσσαλονίκη - Προμαχώνας (Α.Δ. 717/2014)</w:t>
      </w:r>
      <w:r w:rsidRPr="00BE1B5F">
        <w:rPr>
          <w:rStyle w:val="textexposedshow"/>
          <w:rFonts w:ascii="Book Antiqua" w:eastAsia="Linux Libertine Display G" w:hAnsi="Book Antiqua"/>
          <w:bCs/>
          <w:color w:val="000000"/>
          <w:sz w:val="24"/>
          <w:szCs w:val="24"/>
        </w:rPr>
        <w:t>», με συνολικό προϋπολογισμό μελέτης/υπηρεσίας 52.753.400 ευρώ, με αναθέτουσα αρχή την εταιρεία «ΕΡΓΑ ΟΣΕ Α.Ε.» (ΕΡΓΟΣΕ) και ανάδοχο την κοινοπραξία των εταιρειών «ΤΟΜΗ Α.Β.Ε.Τ.Ε. - «A</w:t>
      </w:r>
      <w:r w:rsidRPr="00BE1B5F">
        <w:rPr>
          <w:rStyle w:val="textexposedshow"/>
          <w:rFonts w:ascii="Book Antiqua" w:eastAsia="Linux Libertine Display G" w:hAnsi="Book Antiqua"/>
          <w:bCs/>
          <w:color w:val="000000"/>
          <w:sz w:val="24"/>
          <w:szCs w:val="24"/>
          <w:lang w:val="en-US"/>
        </w:rPr>
        <w:t>LST</w:t>
      </w:r>
      <w:r w:rsidRPr="00BE1B5F">
        <w:rPr>
          <w:rStyle w:val="textexposedshow"/>
          <w:rFonts w:ascii="Book Antiqua" w:eastAsia="Linux Libertine Display G" w:hAnsi="Book Antiqua"/>
          <w:bCs/>
          <w:color w:val="000000"/>
          <w:sz w:val="24"/>
          <w:szCs w:val="24"/>
        </w:rPr>
        <w:t>Ο</w:t>
      </w:r>
      <w:r w:rsidRPr="00BE1B5F">
        <w:rPr>
          <w:rStyle w:val="textexposedshow"/>
          <w:rFonts w:ascii="Book Antiqua" w:eastAsia="Linux Libertine Display G" w:hAnsi="Book Antiqua"/>
          <w:bCs/>
          <w:color w:val="000000"/>
          <w:sz w:val="24"/>
          <w:szCs w:val="24"/>
          <w:lang w:val="en-US"/>
        </w:rPr>
        <w:t>M</w:t>
      </w:r>
      <w:r w:rsidRPr="00BE1B5F">
        <w:rPr>
          <w:rStyle w:val="textexposedshow"/>
          <w:rFonts w:ascii="Book Antiqua" w:eastAsia="Linux Libertine Display G" w:hAnsi="Book Antiqua"/>
          <w:bCs/>
          <w:color w:val="000000"/>
          <w:sz w:val="24"/>
          <w:szCs w:val="24"/>
        </w:rPr>
        <w:t xml:space="preserve"> </w:t>
      </w:r>
      <w:r w:rsidRPr="00BE1B5F">
        <w:rPr>
          <w:rStyle w:val="textexposedshow"/>
          <w:rFonts w:ascii="Book Antiqua" w:eastAsia="Linux Libertine Display G" w:hAnsi="Book Antiqua"/>
          <w:bCs/>
          <w:color w:val="000000"/>
          <w:sz w:val="24"/>
          <w:szCs w:val="24"/>
          <w:lang w:val="en-US"/>
        </w:rPr>
        <w:t>TRANSPORT</w:t>
      </w:r>
      <w:r w:rsidRPr="00BE1B5F">
        <w:rPr>
          <w:rStyle w:val="textexposedshow"/>
          <w:rFonts w:ascii="Book Antiqua" w:eastAsia="Linux Libertine Display G" w:hAnsi="Book Antiqua"/>
          <w:bCs/>
          <w:color w:val="000000"/>
          <w:sz w:val="24"/>
          <w:szCs w:val="24"/>
        </w:rPr>
        <w:t xml:space="preserve"> </w:t>
      </w:r>
      <w:r w:rsidRPr="00BE1B5F">
        <w:rPr>
          <w:rStyle w:val="textexposedshow"/>
          <w:rFonts w:ascii="Book Antiqua" w:eastAsia="Linux Libertine Display G" w:hAnsi="Book Antiqua"/>
          <w:bCs/>
          <w:color w:val="000000"/>
          <w:sz w:val="24"/>
          <w:szCs w:val="24"/>
          <w:lang w:val="en-US"/>
        </w:rPr>
        <w:t>S</w:t>
      </w:r>
      <w:r w:rsidRPr="00BE1B5F">
        <w:rPr>
          <w:rStyle w:val="textexposedshow"/>
          <w:rFonts w:ascii="Book Antiqua" w:eastAsia="Linux Libertine Display G" w:hAnsi="Book Antiqua"/>
          <w:bCs/>
          <w:color w:val="000000"/>
          <w:sz w:val="24"/>
          <w:szCs w:val="24"/>
        </w:rPr>
        <w:t>.</w:t>
      </w:r>
      <w:r w:rsidRPr="00BE1B5F">
        <w:rPr>
          <w:rStyle w:val="textexposedshow"/>
          <w:rFonts w:ascii="Book Antiqua" w:eastAsia="Linux Libertine Display G" w:hAnsi="Book Antiqua"/>
          <w:bCs/>
          <w:color w:val="000000"/>
          <w:sz w:val="24"/>
          <w:szCs w:val="24"/>
          <w:lang w:val="en-US"/>
        </w:rPr>
        <w:t>A</w:t>
      </w:r>
      <w:r w:rsidRPr="00BE1B5F">
        <w:rPr>
          <w:rStyle w:val="textexposedshow"/>
          <w:rFonts w:ascii="Book Antiqua" w:eastAsia="Linux Libertine Display G" w:hAnsi="Book Antiqua"/>
          <w:bCs/>
          <w:color w:val="000000"/>
          <w:sz w:val="24"/>
          <w:szCs w:val="24"/>
        </w:rPr>
        <w:t>.</w:t>
      </w:r>
      <w:r w:rsidRPr="00BE1B5F">
        <w:rPr>
          <w:rStyle w:val="textexposedshow"/>
          <w:rFonts w:ascii="Book Antiqua" w:eastAsia="Linux Libertine Display G" w:hAnsi="Book Antiqua"/>
          <w:sz w:val="24"/>
          <w:szCs w:val="24"/>
        </w:rPr>
        <w:t xml:space="preserve">». </w:t>
      </w:r>
    </w:p>
    <w:p w:rsidR="007207C9" w:rsidRPr="00BE1B5F" w:rsidRDefault="007207C9" w:rsidP="007207C9">
      <w:pPr>
        <w:spacing w:after="0"/>
        <w:jc w:val="both"/>
        <w:rPr>
          <w:rStyle w:val="textexposedshow"/>
          <w:rFonts w:ascii="Book Antiqua" w:eastAsia="Linux Libertine Display G" w:hAnsi="Book Antiqua"/>
          <w:sz w:val="24"/>
          <w:szCs w:val="24"/>
        </w:rPr>
      </w:pPr>
      <w:r w:rsidRPr="00BE1B5F">
        <w:rPr>
          <w:rStyle w:val="textexposedshow"/>
          <w:rFonts w:ascii="Book Antiqua" w:eastAsia="Linux Libertine Display G" w:hAnsi="Book Antiqua"/>
          <w:sz w:val="24"/>
          <w:szCs w:val="24"/>
        </w:rPr>
        <w:t xml:space="preserve">Αντικείμενο της σύμβασης ήταν, μεταξύ άλλων, η </w:t>
      </w:r>
      <w:r w:rsidRPr="00180493">
        <w:rPr>
          <w:rStyle w:val="textexposedshow"/>
          <w:rFonts w:ascii="Book Antiqua" w:eastAsia="Linux Libertine Display G" w:hAnsi="Book Antiqua"/>
          <w:b/>
          <w:bCs/>
          <w:sz w:val="24"/>
          <w:szCs w:val="24"/>
        </w:rPr>
        <w:t xml:space="preserve">αποκατάσταση των συστημάτων </w:t>
      </w:r>
      <w:proofErr w:type="spellStart"/>
      <w:r w:rsidRPr="00180493">
        <w:rPr>
          <w:rStyle w:val="textexposedshow"/>
          <w:rFonts w:ascii="Book Antiqua" w:eastAsia="Linux Libertine Display G" w:hAnsi="Book Antiqua"/>
          <w:b/>
          <w:bCs/>
          <w:sz w:val="24"/>
          <w:szCs w:val="24"/>
        </w:rPr>
        <w:t>τηλεδιοίκησης</w:t>
      </w:r>
      <w:proofErr w:type="spellEnd"/>
      <w:r w:rsidRPr="00180493">
        <w:rPr>
          <w:rStyle w:val="textexposedshow"/>
          <w:rFonts w:ascii="Book Antiqua" w:eastAsia="Linux Libertine Display G" w:hAnsi="Book Antiqua"/>
          <w:b/>
          <w:bCs/>
          <w:sz w:val="24"/>
          <w:szCs w:val="24"/>
        </w:rPr>
        <w:t xml:space="preserve"> στο δίκτυο ώστε αυτά να τεθούν σε λειτουργική κατάσταση</w:t>
      </w:r>
      <w:r w:rsidRPr="00BE1B5F">
        <w:rPr>
          <w:rStyle w:val="textexposedshow"/>
          <w:rFonts w:ascii="Book Antiqua" w:eastAsia="Linux Libertine Display G" w:hAnsi="Book Antiqua"/>
          <w:sz w:val="24"/>
          <w:szCs w:val="24"/>
        </w:rPr>
        <w:t>, καθώς και η αναβάθμιση αυτών με την προσθήκη νέων λειτουργιών και η εγκατάσταση καλωδίου οπτικών ινών κατά μήκος του έργου.</w:t>
      </w:r>
    </w:p>
    <w:p w:rsidR="007207C9" w:rsidRDefault="007207C9" w:rsidP="007207C9">
      <w:pPr>
        <w:spacing w:after="0"/>
        <w:jc w:val="both"/>
        <w:rPr>
          <w:rStyle w:val="textexposedshow"/>
          <w:rFonts w:ascii="Book Antiqua" w:eastAsia="Linux Libertine Display G" w:hAnsi="Book Antiqua"/>
          <w:sz w:val="24"/>
          <w:szCs w:val="24"/>
        </w:rPr>
      </w:pPr>
      <w:r w:rsidRPr="00BE1B5F">
        <w:rPr>
          <w:rStyle w:val="textexposedshow"/>
          <w:rFonts w:ascii="Book Antiqua" w:eastAsia="Linux Libertine Display G" w:hAnsi="Book Antiqua"/>
          <w:sz w:val="24"/>
          <w:szCs w:val="24"/>
        </w:rPr>
        <w:t xml:space="preserve">Με τη σύμβαση οριζόταν </w:t>
      </w:r>
      <w:r w:rsidRPr="00AF635C">
        <w:rPr>
          <w:rStyle w:val="textexposedshow"/>
          <w:rFonts w:ascii="Book Antiqua" w:eastAsia="Linux Libertine Display G" w:hAnsi="Book Antiqua"/>
          <w:b/>
          <w:bCs/>
          <w:sz w:val="24"/>
          <w:szCs w:val="24"/>
        </w:rPr>
        <w:t>ως προθεσμία εκτέλεσης διάστημα είκοσι τεσσάρων (24) μηνών από την ημέρα υπογραφής της σύμβασης (ήτοι 26.09.2016),</w:t>
      </w:r>
      <w:r w:rsidRPr="00BE1B5F">
        <w:rPr>
          <w:rStyle w:val="textexposedshow"/>
          <w:rFonts w:ascii="Book Antiqua" w:eastAsia="Linux Libertine Display G" w:hAnsi="Book Antiqua"/>
          <w:sz w:val="24"/>
          <w:szCs w:val="24"/>
        </w:rPr>
        <w:t xml:space="preserve"> ενώ τάσσονταν </w:t>
      </w:r>
      <w:r w:rsidRPr="00AF635C">
        <w:rPr>
          <w:rStyle w:val="textexposedshow"/>
          <w:rFonts w:ascii="Book Antiqua" w:eastAsia="Linux Libertine Display G" w:hAnsi="Book Antiqua"/>
          <w:b/>
          <w:bCs/>
          <w:sz w:val="24"/>
          <w:szCs w:val="24"/>
        </w:rPr>
        <w:t>αποκλειστικές προθεσμίες</w:t>
      </w:r>
      <w:r w:rsidRPr="00BE1B5F">
        <w:rPr>
          <w:rStyle w:val="textexposedshow"/>
          <w:rFonts w:ascii="Book Antiqua" w:eastAsia="Linux Libertine Display G" w:hAnsi="Book Antiqua"/>
          <w:sz w:val="24"/>
          <w:szCs w:val="24"/>
        </w:rPr>
        <w:t xml:space="preserve"> για παράδοση προς χρήση τμημάτων του έργου. </w:t>
      </w:r>
    </w:p>
    <w:p w:rsidR="007207C9" w:rsidRPr="00BE1B5F" w:rsidRDefault="007207C9" w:rsidP="007207C9">
      <w:pPr>
        <w:spacing w:after="0"/>
        <w:jc w:val="both"/>
        <w:rPr>
          <w:rStyle w:val="textexposedshow"/>
          <w:rFonts w:ascii="Book Antiqua" w:eastAsia="Linux Libertine Display G" w:hAnsi="Book Antiqua"/>
          <w:sz w:val="24"/>
          <w:szCs w:val="24"/>
        </w:rPr>
      </w:pPr>
    </w:p>
    <w:p w:rsidR="007207C9" w:rsidRDefault="007207C9" w:rsidP="007207C9">
      <w:pPr>
        <w:spacing w:after="0"/>
        <w:jc w:val="both"/>
        <w:rPr>
          <w:rStyle w:val="textexposedshow"/>
          <w:rFonts w:ascii="Book Antiqua" w:eastAsia="Linux Libertine Display G" w:hAnsi="Book Antiqua"/>
          <w:sz w:val="24"/>
          <w:szCs w:val="24"/>
        </w:rPr>
      </w:pPr>
      <w:r w:rsidRPr="00BE1B5F">
        <w:rPr>
          <w:rStyle w:val="textexposedshow"/>
          <w:rFonts w:ascii="Book Antiqua" w:eastAsia="Linux Libertine Display G" w:hAnsi="Book Antiqua"/>
          <w:sz w:val="24"/>
          <w:szCs w:val="24"/>
        </w:rPr>
        <w:t xml:space="preserve">Επισημαίνεται ότι εξ αρχής το έργο της εν λόγω σύμβασης συγχρηματοδοτείται από το Ταμείο Συνοχής του Ε.Π. «Ενίσχυση της </w:t>
      </w:r>
      <w:proofErr w:type="spellStart"/>
      <w:r w:rsidRPr="00BE1B5F">
        <w:rPr>
          <w:rStyle w:val="textexposedshow"/>
          <w:rFonts w:ascii="Book Antiqua" w:eastAsia="Linux Libertine Display G" w:hAnsi="Book Antiqua"/>
          <w:sz w:val="24"/>
          <w:szCs w:val="24"/>
        </w:rPr>
        <w:t>Προσπελασιμότητας</w:t>
      </w:r>
      <w:proofErr w:type="spellEnd"/>
      <w:r w:rsidRPr="00BE1B5F">
        <w:rPr>
          <w:rStyle w:val="textexposedshow"/>
          <w:rFonts w:ascii="Book Antiqua" w:eastAsia="Linux Libertine Display G" w:hAnsi="Book Antiqua"/>
          <w:sz w:val="24"/>
          <w:szCs w:val="24"/>
        </w:rPr>
        <w:t>» περιόδου 2007-2013 (ΕΣΠΑ) και το Ελληνικό Δημόσιο.</w:t>
      </w:r>
    </w:p>
    <w:p w:rsidR="007207C9" w:rsidRPr="00BE1B5F" w:rsidRDefault="007207C9" w:rsidP="007207C9">
      <w:pPr>
        <w:spacing w:after="0"/>
        <w:jc w:val="both"/>
        <w:rPr>
          <w:rStyle w:val="textexposedshow"/>
          <w:rFonts w:ascii="Book Antiqua" w:eastAsia="Linux Libertine Display G" w:hAnsi="Book Antiqua"/>
          <w:sz w:val="24"/>
          <w:szCs w:val="24"/>
        </w:rPr>
      </w:pPr>
    </w:p>
    <w:p w:rsidR="007207C9" w:rsidRPr="00AF635C" w:rsidRDefault="007207C9" w:rsidP="007207C9">
      <w:pPr>
        <w:spacing w:after="0"/>
        <w:jc w:val="both"/>
        <w:rPr>
          <w:rStyle w:val="textexposedshow"/>
          <w:rFonts w:ascii="Book Antiqua" w:eastAsia="Linux Libertine Display G" w:hAnsi="Book Antiqua"/>
          <w:b/>
          <w:bCs/>
          <w:sz w:val="24"/>
          <w:szCs w:val="24"/>
        </w:rPr>
      </w:pPr>
      <w:r w:rsidRPr="00BE1B5F">
        <w:rPr>
          <w:rStyle w:val="textexposedshow"/>
          <w:rFonts w:ascii="Book Antiqua" w:eastAsia="Linux Libertine Display G" w:hAnsi="Book Antiqua"/>
          <w:sz w:val="24"/>
          <w:szCs w:val="24"/>
        </w:rPr>
        <w:t xml:space="preserve">Ακολούθως, ωστόσο, η υλοποίηση του έργου δεν υπήρξε ομαλή, καθώς δεν τηρήθηκαν αποκλειστικές προθεσμίες για την παράδοση τμημάτων προς χρήση, </w:t>
      </w:r>
      <w:r w:rsidRPr="00AF635C">
        <w:rPr>
          <w:rStyle w:val="textexposedshow"/>
          <w:rFonts w:ascii="Book Antiqua" w:eastAsia="Linux Libertine Display G" w:hAnsi="Book Antiqua"/>
          <w:b/>
          <w:bCs/>
          <w:sz w:val="24"/>
          <w:szCs w:val="24"/>
        </w:rPr>
        <w:t xml:space="preserve">χωρίς ο ανάδοχος να έχει ολοκληρώσει εγκεκριμένες μελέτες, γεγονός για το οποίο έπρεπε να έχει κηρυχθεί έκπτωτος. </w:t>
      </w:r>
    </w:p>
    <w:p w:rsidR="007207C9" w:rsidRDefault="007207C9" w:rsidP="007207C9">
      <w:pPr>
        <w:spacing w:after="0"/>
        <w:jc w:val="both"/>
        <w:rPr>
          <w:rStyle w:val="textexposedshow"/>
          <w:rFonts w:ascii="Book Antiqua" w:eastAsia="Linux Libertine Display G" w:hAnsi="Book Antiqua"/>
          <w:sz w:val="24"/>
          <w:szCs w:val="24"/>
        </w:rPr>
      </w:pPr>
    </w:p>
    <w:p w:rsidR="007207C9" w:rsidRPr="00AF635C" w:rsidRDefault="007207C9" w:rsidP="007207C9">
      <w:pPr>
        <w:spacing w:after="0"/>
        <w:jc w:val="both"/>
        <w:rPr>
          <w:rStyle w:val="textexposedshow"/>
          <w:rFonts w:ascii="Book Antiqua" w:eastAsia="Linux Libertine Display G" w:hAnsi="Book Antiqua"/>
          <w:b/>
          <w:bCs/>
          <w:sz w:val="24"/>
          <w:szCs w:val="24"/>
        </w:rPr>
      </w:pPr>
      <w:r w:rsidRPr="00BE1B5F">
        <w:rPr>
          <w:rStyle w:val="textexposedshow"/>
          <w:rFonts w:ascii="Book Antiqua" w:eastAsia="Linux Libertine Display G" w:hAnsi="Book Antiqua"/>
          <w:sz w:val="24"/>
          <w:szCs w:val="24"/>
        </w:rPr>
        <w:t xml:space="preserve">Η μη εκπόνηση και έγκριση των μελετών από τη  </w:t>
      </w:r>
      <w:proofErr w:type="spellStart"/>
      <w:r>
        <w:rPr>
          <w:rStyle w:val="textexposedshow"/>
          <w:rFonts w:ascii="Book Antiqua" w:eastAsia="Linux Libertine Display G" w:hAnsi="Book Antiqua"/>
          <w:sz w:val="24"/>
          <w:szCs w:val="24"/>
        </w:rPr>
        <w:t>δανειοπάροχο</w:t>
      </w:r>
      <w:proofErr w:type="spellEnd"/>
      <w:r>
        <w:rPr>
          <w:rStyle w:val="textexposedshow"/>
          <w:rFonts w:ascii="Book Antiqua" w:eastAsia="Linux Libertine Display G" w:hAnsi="Book Antiqua"/>
          <w:sz w:val="24"/>
          <w:szCs w:val="24"/>
        </w:rPr>
        <w:t xml:space="preserve"> </w:t>
      </w:r>
      <w:r w:rsidRPr="00BE1B5F">
        <w:rPr>
          <w:rStyle w:val="textexposedshow"/>
          <w:rFonts w:ascii="Book Antiqua" w:eastAsia="Linux Libertine Display G" w:hAnsi="Book Antiqua"/>
          <w:sz w:val="24"/>
          <w:szCs w:val="24"/>
        </w:rPr>
        <w:t xml:space="preserve">εταιρεία, με χρήση του εξειδικευμένου προσωπικού της και της εμπειρίας της σε έργα σηματοδότησης - </w:t>
      </w:r>
      <w:proofErr w:type="spellStart"/>
      <w:r w:rsidRPr="00BE1B5F">
        <w:rPr>
          <w:rStyle w:val="textexposedshow"/>
          <w:rFonts w:ascii="Book Antiqua" w:eastAsia="Linux Libertine Display G" w:hAnsi="Book Antiqua"/>
          <w:sz w:val="24"/>
          <w:szCs w:val="24"/>
        </w:rPr>
        <w:t>τηλεδιοίκησης</w:t>
      </w:r>
      <w:proofErr w:type="spellEnd"/>
      <w:r w:rsidRPr="00BE1B5F">
        <w:rPr>
          <w:rStyle w:val="textexposedshow"/>
          <w:rFonts w:ascii="Book Antiqua" w:eastAsia="Linux Libertine Display G" w:hAnsi="Book Antiqua"/>
          <w:sz w:val="24"/>
          <w:szCs w:val="24"/>
        </w:rPr>
        <w:t xml:space="preserve">, καθώς και η μη παροχή της εξειδικευμένης εμπειρίας και τεχνογνωσίας κατά τη διάρκεια των εργασιών από την ανάδοχο κοινοπραξία, σύμφωνα με τις συμβατικές υποχρεώσεις, </w:t>
      </w:r>
      <w:r w:rsidRPr="00727A49">
        <w:rPr>
          <w:rStyle w:val="textexposedshow"/>
          <w:rFonts w:ascii="Book Antiqua" w:eastAsia="Linux Libertine Display G" w:hAnsi="Book Antiqua"/>
          <w:sz w:val="24"/>
          <w:szCs w:val="24"/>
        </w:rPr>
        <w:t xml:space="preserve"> </w:t>
      </w:r>
      <w:r w:rsidRPr="00AF635C">
        <w:rPr>
          <w:rStyle w:val="textexposedshow"/>
          <w:rFonts w:ascii="Book Antiqua" w:eastAsia="Linux Libertine Display G" w:hAnsi="Book Antiqua"/>
          <w:b/>
          <w:bCs/>
          <w:sz w:val="24"/>
          <w:szCs w:val="24"/>
        </w:rPr>
        <w:t xml:space="preserve">κρίθηκε ότι συνιστά μη εκπλήρωση συμβατικού όρου σχετικά με την παροχή τεχνογνωσίας ειδικού έργου και, εντεύθεν, ότι αποτελεί παραβίαση των όρων της διακήρυξης και των συμβατικών δεσμεύσεων της αναδόχου κοινοπραξίας. </w:t>
      </w:r>
    </w:p>
    <w:p w:rsidR="007207C9" w:rsidRDefault="007207C9" w:rsidP="007207C9">
      <w:pPr>
        <w:spacing w:after="0"/>
        <w:jc w:val="both"/>
        <w:rPr>
          <w:rStyle w:val="textexposedshow"/>
          <w:rFonts w:ascii="Book Antiqua" w:eastAsia="Linux Libertine Display G" w:hAnsi="Book Antiqua"/>
          <w:sz w:val="24"/>
          <w:szCs w:val="24"/>
        </w:rPr>
      </w:pPr>
    </w:p>
    <w:p w:rsidR="007207C9" w:rsidRPr="00AF635C" w:rsidRDefault="007207C9" w:rsidP="007207C9">
      <w:pPr>
        <w:spacing w:after="0"/>
        <w:jc w:val="both"/>
        <w:rPr>
          <w:rStyle w:val="textexposedshow"/>
          <w:rFonts w:ascii="Book Antiqua" w:eastAsia="Linux Libertine Display G" w:hAnsi="Book Antiqua"/>
          <w:b/>
          <w:bCs/>
          <w:sz w:val="24"/>
          <w:szCs w:val="24"/>
        </w:rPr>
      </w:pPr>
      <w:r w:rsidRPr="00BE1B5F">
        <w:rPr>
          <w:rStyle w:val="textexposedshow"/>
          <w:rFonts w:ascii="Book Antiqua" w:eastAsia="Linux Libertine Display G" w:hAnsi="Book Antiqua"/>
          <w:sz w:val="24"/>
          <w:szCs w:val="24"/>
        </w:rPr>
        <w:t xml:space="preserve">Συνεπεία τούτου, επιβλήθηκε </w:t>
      </w:r>
      <w:r w:rsidRPr="00AF635C">
        <w:rPr>
          <w:rStyle w:val="textexposedshow"/>
          <w:rFonts w:ascii="Book Antiqua" w:eastAsia="Linux Libertine Display G" w:hAnsi="Book Antiqua"/>
          <w:b/>
          <w:bCs/>
          <w:sz w:val="24"/>
          <w:szCs w:val="24"/>
        </w:rPr>
        <w:t>τον Ιούνιο του 2019 δημοσιονομική διόρθωση ύψους 2.423.816,72 ευρώ, ποσού προερχόμενου από το Ταμείο Συνοχής και από εθνικούς πόρους, το οποίο διατάχθηκε να επιστραφεί, δυνάμει της υπ’ αριθ. Α.Π. 69776 ΕΞ 2019/24.06.2019 απόφασης δημοσιονομικής διόρθωσης του Υπουργείου Οικονομικών.</w:t>
      </w:r>
    </w:p>
    <w:p w:rsidR="007207C9" w:rsidRPr="00AF635C" w:rsidRDefault="007207C9" w:rsidP="007207C9">
      <w:pPr>
        <w:spacing w:after="0"/>
        <w:jc w:val="both"/>
        <w:rPr>
          <w:rStyle w:val="textexposedshow"/>
          <w:rFonts w:ascii="Book Antiqua" w:eastAsia="Linux Libertine Display G" w:hAnsi="Book Antiqua"/>
          <w:b/>
          <w:bCs/>
          <w:sz w:val="24"/>
          <w:szCs w:val="24"/>
        </w:rPr>
      </w:pPr>
    </w:p>
    <w:p w:rsidR="007207C9" w:rsidRPr="00AF635C" w:rsidRDefault="007207C9" w:rsidP="007207C9">
      <w:pPr>
        <w:spacing w:after="0"/>
        <w:jc w:val="both"/>
        <w:rPr>
          <w:rStyle w:val="textexposedshow"/>
          <w:rFonts w:ascii="Book Antiqua" w:eastAsia="Linux Libertine Display G" w:hAnsi="Book Antiqua"/>
          <w:b/>
          <w:bCs/>
          <w:sz w:val="24"/>
          <w:szCs w:val="24"/>
        </w:rPr>
      </w:pPr>
      <w:r w:rsidRPr="00BE1B5F">
        <w:rPr>
          <w:rStyle w:val="textexposedshow"/>
          <w:rFonts w:ascii="Book Antiqua" w:eastAsia="Linux Libertine Display G" w:hAnsi="Book Antiqua"/>
          <w:sz w:val="24"/>
          <w:szCs w:val="24"/>
        </w:rPr>
        <w:t xml:space="preserve">Εν συνεχεία, </w:t>
      </w:r>
      <w:r w:rsidRPr="00AF635C">
        <w:rPr>
          <w:rStyle w:val="textexposedshow"/>
          <w:rFonts w:ascii="Book Antiqua" w:eastAsia="Linux Libertine Display G" w:hAnsi="Book Antiqua"/>
          <w:b/>
          <w:bCs/>
          <w:sz w:val="24"/>
          <w:szCs w:val="24"/>
        </w:rPr>
        <w:t>το 2020, η ΕΡΓΟΣΕ μετέβαλε το φυσικό αντικείμενο της σύμβασης προκειμένου να υπογραφεί η 1</w:t>
      </w:r>
      <w:r w:rsidRPr="00AF635C">
        <w:rPr>
          <w:rStyle w:val="textexposedshow"/>
          <w:rFonts w:ascii="Book Antiqua" w:eastAsia="Linux Libertine Display G" w:hAnsi="Book Antiqua"/>
          <w:b/>
          <w:bCs/>
          <w:sz w:val="24"/>
          <w:szCs w:val="24"/>
          <w:vertAlign w:val="superscript"/>
        </w:rPr>
        <w:t>η</w:t>
      </w:r>
      <w:r w:rsidRPr="00AF635C">
        <w:rPr>
          <w:rStyle w:val="textexposedshow"/>
          <w:rFonts w:ascii="Book Antiqua" w:eastAsia="Linux Libertine Display G" w:hAnsi="Book Antiqua"/>
          <w:b/>
          <w:bCs/>
          <w:sz w:val="24"/>
          <w:szCs w:val="24"/>
        </w:rPr>
        <w:t xml:space="preserve"> Συμπληρωματική Σύμβαση του έργου, ύψους 13.320.240 ευρώ</w:t>
      </w:r>
      <w:r w:rsidRPr="00BE1B5F">
        <w:rPr>
          <w:rStyle w:val="textexposedshow"/>
          <w:rFonts w:ascii="Book Antiqua" w:eastAsia="Linux Libertine Display G" w:hAnsi="Book Antiqua"/>
          <w:sz w:val="24"/>
          <w:szCs w:val="24"/>
        </w:rPr>
        <w:t xml:space="preserve">, με αποτέλεσμα να εκτελείται πλέον </w:t>
      </w:r>
      <w:r w:rsidRPr="00AF635C">
        <w:rPr>
          <w:rStyle w:val="textexposedshow"/>
          <w:rFonts w:ascii="Book Antiqua" w:eastAsia="Linux Libertine Display G" w:hAnsi="Book Antiqua"/>
          <w:b/>
          <w:bCs/>
          <w:sz w:val="24"/>
          <w:szCs w:val="24"/>
        </w:rPr>
        <w:t xml:space="preserve">άλλο έργο από εκείνο που είχε αρχικώς </w:t>
      </w:r>
      <w:proofErr w:type="spellStart"/>
      <w:r w:rsidRPr="00AF635C">
        <w:rPr>
          <w:rStyle w:val="textexposedshow"/>
          <w:rFonts w:ascii="Book Antiqua" w:eastAsia="Linux Libertine Display G" w:hAnsi="Book Antiqua"/>
          <w:b/>
          <w:bCs/>
          <w:sz w:val="24"/>
          <w:szCs w:val="24"/>
        </w:rPr>
        <w:t>περιγραφεί</w:t>
      </w:r>
      <w:proofErr w:type="spellEnd"/>
      <w:r w:rsidRPr="00AF635C">
        <w:rPr>
          <w:rStyle w:val="textexposedshow"/>
          <w:rFonts w:ascii="Book Antiqua" w:eastAsia="Linux Libertine Display G" w:hAnsi="Book Antiqua"/>
          <w:b/>
          <w:bCs/>
          <w:sz w:val="24"/>
          <w:szCs w:val="24"/>
        </w:rPr>
        <w:t xml:space="preserve"> στη σύμβαση </w:t>
      </w:r>
      <w:r w:rsidRPr="00BE1B5F">
        <w:rPr>
          <w:rStyle w:val="textexposedshow"/>
          <w:rFonts w:ascii="Book Antiqua" w:eastAsia="Linux Libertine Display G" w:hAnsi="Book Antiqua"/>
          <w:sz w:val="24"/>
          <w:szCs w:val="24"/>
        </w:rPr>
        <w:t>και είχε εγκριθεί από το Ελεγκτικό Συνέδριο. Επιπλέον, δε, με απόφαση του Υπουργού Υποδομών και Μεταφορών, κατόπιν εισηγήσεως της ΕΡΓΟΣΕ</w:t>
      </w:r>
      <w:r w:rsidRPr="00AF635C">
        <w:rPr>
          <w:rStyle w:val="textexposedshow"/>
          <w:rFonts w:ascii="Book Antiqua" w:eastAsia="Linux Libertine Display G" w:hAnsi="Book Antiqua"/>
          <w:b/>
          <w:bCs/>
          <w:sz w:val="24"/>
          <w:szCs w:val="24"/>
        </w:rPr>
        <w:t>, καταβλήθηκε στον ανάδοχο αποζημίωση 3.500.000 ευρώ έναντι θετικών ζημιών.</w:t>
      </w:r>
    </w:p>
    <w:p w:rsidR="007207C9" w:rsidRPr="00BE1B5F" w:rsidRDefault="007207C9" w:rsidP="007207C9">
      <w:pPr>
        <w:spacing w:after="0"/>
        <w:jc w:val="both"/>
        <w:rPr>
          <w:rStyle w:val="textexposedshow"/>
          <w:rFonts w:ascii="Book Antiqua" w:eastAsia="Linux Libertine Display G" w:hAnsi="Book Antiqua"/>
          <w:sz w:val="24"/>
          <w:szCs w:val="24"/>
        </w:rPr>
      </w:pPr>
    </w:p>
    <w:p w:rsidR="007207C9" w:rsidRPr="00BE1B5F" w:rsidRDefault="007207C9" w:rsidP="007207C9">
      <w:pPr>
        <w:spacing w:after="0"/>
        <w:jc w:val="both"/>
        <w:rPr>
          <w:rStyle w:val="textexposedshow"/>
          <w:rFonts w:ascii="Book Antiqua" w:eastAsia="Linux Libertine Display G" w:hAnsi="Book Antiqua"/>
          <w:b/>
          <w:bCs/>
          <w:sz w:val="24"/>
          <w:szCs w:val="24"/>
        </w:rPr>
      </w:pPr>
      <w:r w:rsidRPr="00BE1B5F">
        <w:rPr>
          <w:rStyle w:val="textexposedshow"/>
          <w:rFonts w:ascii="Book Antiqua" w:eastAsia="Linux Libertine Display G" w:hAnsi="Book Antiqua"/>
          <w:sz w:val="24"/>
          <w:szCs w:val="24"/>
        </w:rPr>
        <w:t xml:space="preserve">Εν συνεχεία, </w:t>
      </w:r>
      <w:r w:rsidRPr="00AF635C">
        <w:rPr>
          <w:rStyle w:val="textexposedshow"/>
          <w:rFonts w:ascii="Book Antiqua" w:eastAsia="Linux Libertine Display G" w:hAnsi="Book Antiqua"/>
          <w:b/>
          <w:bCs/>
          <w:sz w:val="24"/>
          <w:szCs w:val="24"/>
        </w:rPr>
        <w:t>τον Μάιο 2021</w:t>
      </w:r>
      <w:r w:rsidRPr="00BE1B5F">
        <w:rPr>
          <w:rStyle w:val="textexposedshow"/>
          <w:rFonts w:ascii="Book Antiqua" w:eastAsia="Linux Libertine Display G" w:hAnsi="Book Antiqua"/>
          <w:sz w:val="24"/>
          <w:szCs w:val="24"/>
        </w:rPr>
        <w:t>, υπογράφηκε η υπ’ αριθ. 717/</w:t>
      </w:r>
      <w:r w:rsidRPr="00BE1B5F">
        <w:rPr>
          <w:rStyle w:val="textexposedshow"/>
          <w:rFonts w:ascii="Book Antiqua" w:eastAsia="Linux Libertine Display G" w:hAnsi="Book Antiqua"/>
          <w:b/>
          <w:sz w:val="24"/>
          <w:szCs w:val="24"/>
        </w:rPr>
        <w:t>1/</w:t>
      </w:r>
      <w:r w:rsidRPr="00BE1B5F">
        <w:rPr>
          <w:rStyle w:val="textexposedshow"/>
          <w:rFonts w:ascii="Book Antiqua" w:eastAsia="Linux Libertine Display G" w:hAnsi="Book Antiqua"/>
          <w:sz w:val="24"/>
          <w:szCs w:val="24"/>
        </w:rPr>
        <w:t>19.05.2021 συμπληρωματική σύμβαση, με τίτλο με θέμα</w:t>
      </w:r>
      <w:r w:rsidRPr="00BE1B5F">
        <w:rPr>
          <w:rStyle w:val="textexposedshow"/>
          <w:rFonts w:ascii="Book Antiqua" w:eastAsia="Linux Libertine Display G" w:hAnsi="Book Antiqua"/>
          <w:b/>
          <w:bCs/>
          <w:sz w:val="24"/>
          <w:szCs w:val="24"/>
        </w:rPr>
        <w:t xml:space="preserve">  </w:t>
      </w:r>
      <w:r w:rsidRPr="00BE1B5F">
        <w:rPr>
          <w:rStyle w:val="textexposedshow"/>
          <w:rFonts w:ascii="Book Antiqua" w:eastAsia="Linux Libertine Display G" w:hAnsi="Book Antiqua"/>
          <w:bCs/>
          <w:color w:val="000000"/>
          <w:sz w:val="24"/>
          <w:szCs w:val="24"/>
        </w:rPr>
        <w:t>«</w:t>
      </w:r>
      <w:r w:rsidRPr="00BE1B5F">
        <w:rPr>
          <w:rStyle w:val="textexposedshow"/>
          <w:rFonts w:ascii="Book Antiqua" w:eastAsia="Linux Libertine Display G" w:hAnsi="Book Antiqua"/>
          <w:bCs/>
          <w:i/>
          <w:iCs/>
          <w:color w:val="000000"/>
          <w:sz w:val="24"/>
          <w:szCs w:val="24"/>
        </w:rPr>
        <w:t xml:space="preserve">Ανάταξη και Αναβάθμιση του συστήματος Σηματοδότησης - </w:t>
      </w:r>
      <w:proofErr w:type="spellStart"/>
      <w:r w:rsidRPr="00BE1B5F">
        <w:rPr>
          <w:rStyle w:val="textexposedshow"/>
          <w:rFonts w:ascii="Book Antiqua" w:eastAsia="Linux Libertine Display G" w:hAnsi="Book Antiqua"/>
          <w:bCs/>
          <w:i/>
          <w:iCs/>
          <w:color w:val="000000"/>
          <w:sz w:val="24"/>
          <w:szCs w:val="24"/>
        </w:rPr>
        <w:t>Τηλεδιοίκησης</w:t>
      </w:r>
      <w:proofErr w:type="spellEnd"/>
      <w:r w:rsidRPr="00BE1B5F">
        <w:rPr>
          <w:rStyle w:val="textexposedshow"/>
          <w:rFonts w:ascii="Book Antiqua" w:eastAsia="Linux Libertine Display G" w:hAnsi="Book Antiqua"/>
          <w:bCs/>
          <w:i/>
          <w:iCs/>
          <w:color w:val="000000"/>
          <w:sz w:val="24"/>
          <w:szCs w:val="24"/>
        </w:rPr>
        <w:t xml:space="preserve"> και Αντικατάστασης 70 Αλλαγών Τροχιάς Σε Εντοπισμένα Τμήματα του Άξονα Αθήνα - Θεσσαλονίκη - Προμαχώνας (Α.Σ. 717-1)</w:t>
      </w:r>
      <w:r w:rsidRPr="00BE1B5F">
        <w:rPr>
          <w:rStyle w:val="textexposedshow"/>
          <w:rFonts w:ascii="Book Antiqua" w:eastAsia="Linux Libertine Display G" w:hAnsi="Book Antiqua"/>
          <w:bCs/>
          <w:color w:val="000000"/>
          <w:sz w:val="24"/>
          <w:szCs w:val="24"/>
        </w:rPr>
        <w:t>»,</w:t>
      </w:r>
      <w:r w:rsidRPr="00BE1B5F">
        <w:rPr>
          <w:rStyle w:val="textexposedshow"/>
          <w:rFonts w:ascii="Book Antiqua" w:eastAsia="Linux Libertine Display G" w:hAnsi="Book Antiqua"/>
          <w:sz w:val="24"/>
          <w:szCs w:val="24"/>
        </w:rPr>
        <w:t xml:space="preserve"> με συμβατικό αντικείμενο 13.320.240 ευρώ.</w:t>
      </w:r>
    </w:p>
    <w:p w:rsidR="007207C9" w:rsidRPr="00BE1B5F" w:rsidRDefault="007207C9" w:rsidP="007207C9">
      <w:pPr>
        <w:spacing w:after="0"/>
        <w:jc w:val="both"/>
        <w:rPr>
          <w:rStyle w:val="textexposedshow"/>
          <w:rFonts w:ascii="Book Antiqua" w:eastAsia="Linux Libertine Display G" w:hAnsi="Book Antiqua"/>
          <w:sz w:val="24"/>
          <w:szCs w:val="24"/>
        </w:rPr>
      </w:pPr>
      <w:r w:rsidRPr="00BE1B5F">
        <w:rPr>
          <w:rStyle w:val="textexposedshow"/>
          <w:rFonts w:ascii="Book Antiqua" w:eastAsia="Linux Libertine Display G" w:hAnsi="Book Antiqua"/>
          <w:b/>
          <w:bCs/>
          <w:sz w:val="24"/>
          <w:szCs w:val="24"/>
        </w:rPr>
        <w:t xml:space="preserve"> </w:t>
      </w:r>
    </w:p>
    <w:p w:rsidR="007207C9" w:rsidRPr="00913CCF" w:rsidRDefault="007207C9" w:rsidP="007207C9">
      <w:pPr>
        <w:spacing w:after="0"/>
        <w:jc w:val="both"/>
        <w:rPr>
          <w:rFonts w:ascii="Book Antiqua" w:eastAsia="Linux Libertine Display G" w:hAnsi="Book Antiqua" w:cs="Times New Roman"/>
          <w:b/>
          <w:sz w:val="24"/>
          <w:szCs w:val="24"/>
        </w:rPr>
      </w:pPr>
      <w:r w:rsidRPr="00913CCF">
        <w:rPr>
          <w:rStyle w:val="textexposedshow"/>
          <w:rFonts w:ascii="Book Antiqua" w:eastAsia="Linux Libertine Display G" w:hAnsi="Book Antiqua"/>
          <w:b/>
          <w:sz w:val="24"/>
          <w:szCs w:val="24"/>
        </w:rPr>
        <w:t xml:space="preserve">Συνεπεία όλων των παραπάνω, </w:t>
      </w:r>
      <w:r w:rsidRPr="00913CCF">
        <w:rPr>
          <w:rStyle w:val="textexposedshow"/>
          <w:rFonts w:ascii="Book Antiqua" w:eastAsia="Linux Libertine Display G" w:hAnsi="Book Antiqua"/>
          <w:b/>
          <w:i/>
          <w:iCs/>
          <w:sz w:val="24"/>
          <w:szCs w:val="24"/>
        </w:rPr>
        <w:t>από το έτος 2016 το ως άνω έργο έμεινε ουσιαστικά στάσιμο</w:t>
      </w:r>
      <w:r w:rsidRPr="00913CCF">
        <w:rPr>
          <w:rStyle w:val="textexposedshow"/>
          <w:rFonts w:ascii="Book Antiqua" w:eastAsia="Linux Libertine Display G" w:hAnsi="Book Antiqua"/>
          <w:b/>
          <w:sz w:val="24"/>
          <w:szCs w:val="24"/>
        </w:rPr>
        <w:t xml:space="preserve">. </w:t>
      </w:r>
      <w:r w:rsidRPr="00913CCF">
        <w:rPr>
          <w:rStyle w:val="textexposedshow"/>
          <w:rFonts w:ascii="Book Antiqua" w:eastAsia="Linux Libertine Display G" w:hAnsi="Book Antiqua"/>
          <w:sz w:val="24"/>
          <w:szCs w:val="24"/>
        </w:rPr>
        <w:t xml:space="preserve">Υπήρξαν υπερβάσεις αποκλειστικών προθεσμιών, χωρίς εγκεκριμένες μελέτες, ενώ εν τέλει, μεταβλήθηκε το συμβατικό αντικείμενο για να υπογραφεί το 2021 η συμπληρωματική σύμβαση. Μετά δε από αλλεπάλληλες παρατάσεις στον χρόνο ολοκλήρωσης και παράδοσης του έργου, </w:t>
      </w:r>
      <w:r w:rsidRPr="00913CCF">
        <w:rPr>
          <w:rStyle w:val="textexposedshow"/>
          <w:rFonts w:ascii="Book Antiqua" w:eastAsia="Linux Libertine Display G" w:hAnsi="Book Antiqua"/>
          <w:b/>
          <w:sz w:val="24"/>
          <w:szCs w:val="24"/>
        </w:rPr>
        <w:t>η προθεσμία για την ολοκλήρωση των Συμβάσεων αυτών ήταν ο Σεπτέμβριος του 2023.</w:t>
      </w:r>
      <w:r w:rsidRPr="00913CCF">
        <w:rPr>
          <w:rStyle w:val="textexposedshow"/>
          <w:rFonts w:ascii="Book Antiqua" w:eastAsia="Linux Libertine Display G" w:hAnsi="Book Antiqua"/>
          <w:sz w:val="24"/>
          <w:szCs w:val="24"/>
        </w:rPr>
        <w:t xml:space="preserve"> Είναι δε χαρακτηριστικό ότι, ενώ το έργο έπρεπε να έχει περατωθεί και παραδοθεί ολοσχερώς από τον Σεπτέμβριο 2016, σ</w:t>
      </w:r>
      <w:r w:rsidRPr="00913CCF">
        <w:rPr>
          <w:rFonts w:ascii="Book Antiqua" w:hAnsi="Book Antiqua"/>
          <w:sz w:val="24"/>
          <w:szCs w:val="24"/>
        </w:rPr>
        <w:t xml:space="preserve">ύμφωνα με την επίσημη ιστοσελίδα της ΕΡΓΟΣΕ, </w:t>
      </w:r>
      <w:r w:rsidRPr="00913CCF">
        <w:rPr>
          <w:rFonts w:ascii="Book Antiqua" w:hAnsi="Book Antiqua"/>
          <w:b/>
          <w:sz w:val="24"/>
          <w:szCs w:val="24"/>
        </w:rPr>
        <w:t>τον Νοέμβριο 2022, οι ως άνω συμβάσεις (αρχική και συμπληρωματική) έχουν υλοποιηθεί στο 78,7% και στο 16,9%, αντίστοιχα.</w:t>
      </w:r>
    </w:p>
    <w:p w:rsidR="007207C9" w:rsidRPr="00BE1B5F" w:rsidRDefault="007207C9" w:rsidP="007207C9">
      <w:pPr>
        <w:spacing w:after="0"/>
        <w:jc w:val="both"/>
        <w:rPr>
          <w:rFonts w:ascii="Book Antiqua" w:eastAsia="Linux Libertine Display G" w:hAnsi="Book Antiqua" w:cs="Times New Roman"/>
          <w:sz w:val="24"/>
          <w:szCs w:val="24"/>
        </w:rPr>
      </w:pPr>
    </w:p>
    <w:p w:rsidR="007207C9" w:rsidRPr="00BE1B5F" w:rsidRDefault="007207C9" w:rsidP="007207C9">
      <w:pPr>
        <w:spacing w:after="0"/>
        <w:jc w:val="both"/>
        <w:rPr>
          <w:rFonts w:ascii="Book Antiqua" w:hAnsi="Book Antiqua"/>
          <w:sz w:val="24"/>
          <w:szCs w:val="24"/>
        </w:rPr>
      </w:pPr>
    </w:p>
    <w:p w:rsidR="007207C9" w:rsidRPr="00D14A2E" w:rsidRDefault="007207C9" w:rsidP="007207C9">
      <w:pPr>
        <w:spacing w:after="0"/>
        <w:jc w:val="both"/>
        <w:rPr>
          <w:rFonts w:ascii="Book Antiqua" w:hAnsi="Book Antiqua"/>
          <w:b/>
          <w:sz w:val="24"/>
          <w:szCs w:val="24"/>
        </w:rPr>
      </w:pPr>
      <w:r>
        <w:rPr>
          <w:rFonts w:ascii="Book Antiqua" w:hAnsi="Book Antiqua"/>
          <w:sz w:val="24"/>
          <w:szCs w:val="24"/>
        </w:rPr>
        <w:t>Επίσης συνέπεια τ</w:t>
      </w:r>
      <w:r w:rsidRPr="006F01FF">
        <w:rPr>
          <w:rFonts w:ascii="Book Antiqua" w:hAnsi="Book Antiqua"/>
          <w:sz w:val="24"/>
          <w:szCs w:val="24"/>
        </w:rPr>
        <w:t xml:space="preserve">ων ανωτέρω </w:t>
      </w:r>
      <w:r w:rsidRPr="00D14A2E">
        <w:rPr>
          <w:rFonts w:ascii="Book Antiqua" w:hAnsi="Book Antiqua"/>
          <w:sz w:val="24"/>
          <w:szCs w:val="24"/>
        </w:rPr>
        <w:t xml:space="preserve">ήταν </w:t>
      </w:r>
      <w:r w:rsidRPr="00D14A2E">
        <w:rPr>
          <w:rFonts w:ascii="Book Antiqua" w:hAnsi="Book Antiqua"/>
          <w:b/>
          <w:sz w:val="24"/>
          <w:szCs w:val="24"/>
        </w:rPr>
        <w:t xml:space="preserve">να προτείνει η Ευρωπαϊκή Επιτροπή δημοσιονομική διόρθωση ύψους 14.463.599,42 ευρώ λόγω της σημαντικής καθυστέρησης στην υλοποίηση του έργου, με την υπ’ αριθ. 5296/21/29.06.2021 επιστολή περί διορθώσεως, με σαφή και ευκρινώς διαφαινόμενη ζημία στα οικονομικά συμφέροντα της ΕΕ, και με ορατό τον κίνδυνο </w:t>
      </w:r>
      <w:proofErr w:type="spellStart"/>
      <w:r w:rsidRPr="00D14A2E">
        <w:rPr>
          <w:rFonts w:ascii="Book Antiqua" w:hAnsi="Book Antiqua"/>
          <w:b/>
          <w:sz w:val="24"/>
          <w:szCs w:val="24"/>
        </w:rPr>
        <w:t>απένταξης</w:t>
      </w:r>
      <w:proofErr w:type="spellEnd"/>
      <w:r w:rsidRPr="00D14A2E">
        <w:rPr>
          <w:rFonts w:ascii="Book Antiqua" w:hAnsi="Book Antiqua"/>
          <w:b/>
          <w:sz w:val="24"/>
          <w:szCs w:val="24"/>
        </w:rPr>
        <w:t xml:space="preserve"> του έργου από τη χρηματοδότηση μέσω ευρωπαϊκών κονδυλίων</w:t>
      </w:r>
      <w:r w:rsidRPr="00D14A2E">
        <w:rPr>
          <w:rFonts w:ascii="Book Antiqua" w:hAnsi="Book Antiqua"/>
          <w:sz w:val="24"/>
          <w:szCs w:val="24"/>
        </w:rPr>
        <w:t>, γεγονός</w:t>
      </w:r>
      <w:r w:rsidRPr="00BE1B5F">
        <w:rPr>
          <w:rFonts w:ascii="Book Antiqua" w:hAnsi="Book Antiqua"/>
          <w:sz w:val="24"/>
          <w:szCs w:val="24"/>
        </w:rPr>
        <w:t xml:space="preserve"> που θα επ</w:t>
      </w:r>
      <w:r>
        <w:rPr>
          <w:rFonts w:ascii="Book Antiqua" w:hAnsi="Book Antiqua"/>
          <w:sz w:val="24"/>
          <w:szCs w:val="24"/>
        </w:rPr>
        <w:t>ιφέρει</w:t>
      </w:r>
      <w:r w:rsidRPr="00A95FA9">
        <w:rPr>
          <w:rFonts w:ascii="Book Antiqua" w:hAnsi="Book Antiqua"/>
          <w:sz w:val="24"/>
          <w:szCs w:val="24"/>
        </w:rPr>
        <w:t xml:space="preserve"> </w:t>
      </w:r>
      <w:r w:rsidRPr="00BE1B5F">
        <w:rPr>
          <w:rFonts w:ascii="Book Antiqua" w:hAnsi="Book Antiqua"/>
          <w:sz w:val="24"/>
          <w:szCs w:val="24"/>
        </w:rPr>
        <w:t xml:space="preserve">ακόμα μεγαλύτερη ζημία στο Δημόσιο, το οποίο σε μια τέτοια περίπτωση θα </w:t>
      </w:r>
      <w:r>
        <w:rPr>
          <w:rFonts w:ascii="Book Antiqua" w:hAnsi="Book Antiqua"/>
          <w:sz w:val="24"/>
          <w:szCs w:val="24"/>
        </w:rPr>
        <w:t>πρέπει</w:t>
      </w:r>
      <w:r w:rsidRPr="00BE1B5F">
        <w:rPr>
          <w:rFonts w:ascii="Book Antiqua" w:hAnsi="Book Antiqua"/>
          <w:sz w:val="24"/>
          <w:szCs w:val="24"/>
        </w:rPr>
        <w:t xml:space="preserve"> να καλύψει το συνολικό κόστος της σύμβασης.</w:t>
      </w:r>
    </w:p>
    <w:p w:rsidR="007207C9" w:rsidRPr="00BE1B5F" w:rsidRDefault="007207C9" w:rsidP="007207C9">
      <w:pPr>
        <w:spacing w:after="0"/>
        <w:jc w:val="both"/>
        <w:rPr>
          <w:rFonts w:ascii="Book Antiqua" w:hAnsi="Book Antiqua"/>
          <w:sz w:val="24"/>
          <w:szCs w:val="24"/>
        </w:rPr>
      </w:pPr>
    </w:p>
    <w:p w:rsidR="007207C9" w:rsidRPr="00BE1B5F" w:rsidRDefault="007207C9" w:rsidP="007207C9">
      <w:pPr>
        <w:spacing w:after="0"/>
        <w:jc w:val="both"/>
        <w:rPr>
          <w:rFonts w:ascii="Book Antiqua" w:hAnsi="Book Antiqua"/>
          <w:sz w:val="24"/>
          <w:szCs w:val="24"/>
        </w:rPr>
      </w:pPr>
      <w:r w:rsidRPr="00BE1B5F">
        <w:rPr>
          <w:rFonts w:ascii="Book Antiqua" w:hAnsi="Book Antiqua"/>
          <w:sz w:val="24"/>
          <w:szCs w:val="24"/>
        </w:rPr>
        <w:t xml:space="preserve">Σύμφωνα δε με τα διαλαμβανόμενα στο σχετικό έγγραφο του Γραφείου του Ευρωπαίου Εισαγγελέα που περιέχεται στην κατωτέρω δικογραφία, εξαιτίας των ανωτέρω καθυστερήσεων στην υλοποίηση του έργου και λόγω της φερόμενης κακοδιαχείρισης στην υλοποίηση της ως άνω σύμβασης, οι </w:t>
      </w:r>
      <w:r w:rsidRPr="00967F9F">
        <w:rPr>
          <w:rFonts w:ascii="Book Antiqua" w:hAnsi="Book Antiqua"/>
          <w:b/>
          <w:bCs/>
          <w:sz w:val="24"/>
          <w:szCs w:val="24"/>
        </w:rPr>
        <w:t>αρμόδιες υπηρεσίες της Ευρωπαϊκής Επιτροπής έχουν κρίνει ήδη ως μη επιλέξιμο το έργο και ως επιστρεπτέο το ποσό των 14.463.599,42 ευρώ, με διαφαινόμενη βλάβη των οικονομικών συμφερόντων της ΕΕ, με δεδομένο ότι πρόκειται για συγχρηματοδοτούμενο έργο από ευρωπαϊκά κονδύλια (ΕΣΠΑ) και εθνικούς πόρους.</w:t>
      </w:r>
    </w:p>
    <w:p w:rsidR="007207C9" w:rsidRPr="00BE1B5F" w:rsidRDefault="007207C9" w:rsidP="007207C9">
      <w:pPr>
        <w:spacing w:after="0"/>
        <w:jc w:val="both"/>
        <w:rPr>
          <w:rFonts w:ascii="Book Antiqua" w:hAnsi="Book Antiqua"/>
          <w:color w:val="000000"/>
          <w:sz w:val="24"/>
          <w:szCs w:val="24"/>
        </w:rPr>
      </w:pPr>
    </w:p>
    <w:p w:rsidR="007207C9" w:rsidRPr="00BE1B5F" w:rsidRDefault="007207C9" w:rsidP="007207C9">
      <w:pPr>
        <w:spacing w:after="0"/>
        <w:jc w:val="both"/>
        <w:rPr>
          <w:rFonts w:ascii="Book Antiqua" w:hAnsi="Book Antiqua"/>
          <w:color w:val="000000"/>
          <w:sz w:val="24"/>
          <w:szCs w:val="24"/>
        </w:rPr>
      </w:pPr>
      <w:r w:rsidRPr="00BE1B5F">
        <w:rPr>
          <w:rFonts w:ascii="Book Antiqua" w:hAnsi="Book Antiqua"/>
          <w:color w:val="000000"/>
          <w:sz w:val="24"/>
          <w:szCs w:val="24"/>
        </w:rPr>
        <w:t>Τα ως άνω γεγονότα αναδεικνύουν</w:t>
      </w:r>
      <w:r>
        <w:rPr>
          <w:rFonts w:ascii="Book Antiqua" w:hAnsi="Book Antiqua"/>
          <w:color w:val="000000"/>
          <w:sz w:val="24"/>
          <w:szCs w:val="24"/>
        </w:rPr>
        <w:t xml:space="preserve"> σοβαρές ενδείξεις κακοδιαχείρισης κατά τη θητεία</w:t>
      </w:r>
      <w:r w:rsidRPr="00BE1B5F">
        <w:rPr>
          <w:rFonts w:ascii="Book Antiqua" w:hAnsi="Book Antiqua"/>
          <w:color w:val="000000"/>
          <w:sz w:val="24"/>
          <w:szCs w:val="24"/>
        </w:rPr>
        <w:t xml:space="preserve"> </w:t>
      </w:r>
      <w:r w:rsidRPr="00967F9F">
        <w:rPr>
          <w:rFonts w:ascii="Book Antiqua" w:hAnsi="Book Antiqua"/>
          <w:b/>
          <w:bCs/>
          <w:color w:val="000000"/>
          <w:sz w:val="24"/>
          <w:szCs w:val="24"/>
        </w:rPr>
        <w:t>των Κυβερνήσεων ΣΥΡΙΖΑ/ΑΝΕΛ (2015-2019) και ΝΔ (2019-2023)</w:t>
      </w:r>
      <w:r w:rsidRPr="00BE1B5F">
        <w:rPr>
          <w:rFonts w:ascii="Book Antiqua" w:hAnsi="Book Antiqua"/>
          <w:color w:val="000000"/>
          <w:sz w:val="24"/>
          <w:szCs w:val="24"/>
        </w:rPr>
        <w:t xml:space="preserve">  </w:t>
      </w:r>
      <w:r>
        <w:rPr>
          <w:rFonts w:ascii="Book Antiqua" w:hAnsi="Book Antiqua"/>
          <w:color w:val="000000"/>
          <w:sz w:val="24"/>
          <w:szCs w:val="24"/>
        </w:rPr>
        <w:t xml:space="preserve">σε σχέση με </w:t>
      </w:r>
      <w:r w:rsidRPr="00BE1B5F">
        <w:rPr>
          <w:rFonts w:ascii="Book Antiqua" w:hAnsi="Book Antiqua"/>
          <w:color w:val="000000"/>
          <w:sz w:val="24"/>
          <w:szCs w:val="24"/>
        </w:rPr>
        <w:t>την υλοποίηση της σύμβασης 717/2014, δημιουργ</w:t>
      </w:r>
      <w:r>
        <w:rPr>
          <w:rFonts w:ascii="Book Antiqua" w:hAnsi="Book Antiqua"/>
          <w:color w:val="000000"/>
          <w:sz w:val="24"/>
          <w:szCs w:val="24"/>
        </w:rPr>
        <w:t>ούν</w:t>
      </w:r>
      <w:r w:rsidRPr="00BE1B5F">
        <w:rPr>
          <w:rFonts w:ascii="Book Antiqua" w:hAnsi="Book Antiqua"/>
          <w:color w:val="000000"/>
          <w:sz w:val="24"/>
          <w:szCs w:val="24"/>
        </w:rPr>
        <w:t xml:space="preserve"> δε την </w:t>
      </w:r>
      <w:r w:rsidRPr="00967F9F">
        <w:rPr>
          <w:rFonts w:ascii="Book Antiqua" w:hAnsi="Book Antiqua"/>
          <w:b/>
          <w:bCs/>
          <w:color w:val="000000"/>
          <w:sz w:val="24"/>
          <w:szCs w:val="24"/>
        </w:rPr>
        <w:t>ανάγκη εξέτασης της συνδρομής ενδεχόμενων ποινικών ευθυνών μελών της Ελληνικής Κυβέρνησης, σύμφωνα με τα ευρήματα και τα δεδομένα της σχετικής εισαγγελικής έρευνας,</w:t>
      </w:r>
      <w:r w:rsidRPr="00BE1B5F">
        <w:rPr>
          <w:rFonts w:ascii="Book Antiqua" w:hAnsi="Book Antiqua"/>
          <w:color w:val="000000"/>
          <w:sz w:val="24"/>
          <w:szCs w:val="24"/>
        </w:rPr>
        <w:t xml:space="preserve"> ως κατωτέρω.</w:t>
      </w:r>
    </w:p>
    <w:p w:rsidR="007207C9" w:rsidRPr="00BE1B5F" w:rsidRDefault="007207C9" w:rsidP="007207C9">
      <w:pPr>
        <w:spacing w:after="0"/>
        <w:jc w:val="both"/>
        <w:rPr>
          <w:rStyle w:val="textexposedshow"/>
          <w:rFonts w:ascii="Book Antiqua" w:eastAsia="Linux Libertine Display G" w:hAnsi="Book Antiqua"/>
          <w:sz w:val="24"/>
          <w:szCs w:val="24"/>
        </w:rPr>
      </w:pPr>
    </w:p>
    <w:p w:rsidR="007207C9" w:rsidRPr="00C03F81" w:rsidRDefault="007207C9" w:rsidP="007207C9">
      <w:pPr>
        <w:pStyle w:val="a3"/>
        <w:spacing w:after="0"/>
        <w:jc w:val="both"/>
        <w:rPr>
          <w:rFonts w:ascii="Book Antiqua" w:hAnsi="Book Antiqua"/>
          <w:b/>
          <w:sz w:val="24"/>
          <w:szCs w:val="24"/>
        </w:rPr>
      </w:pPr>
      <w:r w:rsidRPr="00BE1B5F">
        <w:rPr>
          <w:rFonts w:ascii="Book Antiqua" w:hAnsi="Book Antiqua"/>
          <w:b/>
          <w:bCs/>
          <w:color w:val="000000"/>
          <w:sz w:val="24"/>
          <w:szCs w:val="24"/>
        </w:rPr>
        <w:t>Α.2.</w:t>
      </w:r>
      <w:r w:rsidRPr="00BE1B5F">
        <w:rPr>
          <w:rFonts w:ascii="Book Antiqua" w:hAnsi="Book Antiqua"/>
          <w:color w:val="000000"/>
          <w:sz w:val="24"/>
          <w:szCs w:val="24"/>
        </w:rPr>
        <w:t xml:space="preserve"> Ως αποτέλεσμα των ως άνω καθυστερήσεων και αναβολών υλοποίησης και παράδοσης του έργου, </w:t>
      </w:r>
      <w:r w:rsidRPr="00A95FA9">
        <w:rPr>
          <w:rFonts w:ascii="Book Antiqua" w:hAnsi="Book Antiqua"/>
          <w:bCs/>
          <w:sz w:val="24"/>
          <w:szCs w:val="24"/>
        </w:rPr>
        <w:t xml:space="preserve">στο συγκεκριμένο τμήμα του σιδηροδρομικού δικτύου δεν λειτουργούν ως σήμερα συστήματα σηματοδότησης και </w:t>
      </w:r>
      <w:proofErr w:type="spellStart"/>
      <w:r w:rsidRPr="00A95FA9">
        <w:rPr>
          <w:rFonts w:ascii="Book Antiqua" w:hAnsi="Book Antiqua"/>
          <w:bCs/>
          <w:sz w:val="24"/>
          <w:szCs w:val="24"/>
        </w:rPr>
        <w:t>τηλεδιοίκησης</w:t>
      </w:r>
      <w:proofErr w:type="spellEnd"/>
      <w:r w:rsidRPr="00A95FA9">
        <w:rPr>
          <w:rFonts w:ascii="Book Antiqua" w:hAnsi="Book Antiqua"/>
          <w:bCs/>
          <w:sz w:val="24"/>
          <w:szCs w:val="24"/>
        </w:rPr>
        <w:t>. Απουσιάζουν δε άλλα λειτουργικά συστήματα τοπικής διοίκησης, καθώς και λοιπές δικλίδες ασφαλείας του δικτύου, μετά και την αναστολή λειτουργίας του Κέντρου Ελέγχου Κυκλοφορίας στα τέλη του 2020, με συνέπεια την πλήρη έλλειψη εγγυήσεων ασφάλειας της κυκλοφορίας των σιδηροδρομικών συρμών.</w:t>
      </w:r>
    </w:p>
    <w:p w:rsidR="007207C9" w:rsidRPr="00BE1B5F" w:rsidRDefault="007207C9" w:rsidP="007207C9">
      <w:pPr>
        <w:pStyle w:val="a3"/>
        <w:spacing w:after="0"/>
        <w:jc w:val="both"/>
        <w:rPr>
          <w:rFonts w:ascii="Book Antiqua" w:hAnsi="Book Antiqua"/>
          <w:color w:val="000000"/>
          <w:sz w:val="24"/>
          <w:szCs w:val="24"/>
        </w:rPr>
      </w:pPr>
    </w:p>
    <w:p w:rsidR="007207C9" w:rsidRPr="00BE1B5F" w:rsidRDefault="007207C9" w:rsidP="007207C9">
      <w:pPr>
        <w:pStyle w:val="a3"/>
        <w:spacing w:after="0"/>
        <w:jc w:val="both"/>
        <w:rPr>
          <w:rFonts w:ascii="Book Antiqua" w:hAnsi="Book Antiqua"/>
          <w:color w:val="212529"/>
          <w:sz w:val="24"/>
          <w:szCs w:val="24"/>
        </w:rPr>
      </w:pPr>
      <w:r w:rsidRPr="00BE1B5F">
        <w:rPr>
          <w:rFonts w:ascii="Book Antiqua" w:hAnsi="Book Antiqua"/>
          <w:color w:val="212529"/>
          <w:sz w:val="24"/>
          <w:szCs w:val="24"/>
        </w:rPr>
        <w:t xml:space="preserve">Είναι αποκαλυπτικά τα στοιχεία που προκύπτουν από το υπ’ αριθ. </w:t>
      </w:r>
      <w:proofErr w:type="spellStart"/>
      <w:r w:rsidRPr="00BE1B5F">
        <w:rPr>
          <w:rFonts w:ascii="Book Antiqua" w:hAnsi="Book Antiqua"/>
          <w:color w:val="212529"/>
          <w:sz w:val="24"/>
          <w:szCs w:val="24"/>
        </w:rPr>
        <w:t>πρωτ</w:t>
      </w:r>
      <w:proofErr w:type="spellEnd"/>
      <w:r w:rsidRPr="00BE1B5F">
        <w:rPr>
          <w:rFonts w:ascii="Book Antiqua" w:hAnsi="Book Antiqua"/>
          <w:color w:val="212529"/>
          <w:sz w:val="24"/>
          <w:szCs w:val="24"/>
        </w:rPr>
        <w:t xml:space="preserve">: </w:t>
      </w:r>
      <w:r w:rsidRPr="00C03F81">
        <w:rPr>
          <w:rFonts w:ascii="Book Antiqua" w:hAnsi="Book Antiqua"/>
          <w:b/>
          <w:bCs/>
          <w:color w:val="212529"/>
          <w:sz w:val="24"/>
          <w:szCs w:val="24"/>
        </w:rPr>
        <w:t xml:space="preserve">οικ.4087/27/27.04.2022 Έγγραφο του τότε Προέδρου </w:t>
      </w:r>
      <w:r w:rsidRPr="00C03F81">
        <w:rPr>
          <w:rFonts w:ascii="Book Antiqua" w:hAnsi="Book Antiqua"/>
          <w:b/>
          <w:bCs/>
          <w:color w:val="212529"/>
          <w:sz w:val="24"/>
          <w:szCs w:val="24"/>
          <w:lang w:val="en-US"/>
        </w:rPr>
        <w:t>ETCS</w:t>
      </w:r>
      <w:r w:rsidRPr="00C03F81">
        <w:rPr>
          <w:rFonts w:ascii="Book Antiqua" w:hAnsi="Book Antiqua"/>
          <w:b/>
          <w:bCs/>
          <w:color w:val="212529"/>
          <w:sz w:val="24"/>
          <w:szCs w:val="24"/>
        </w:rPr>
        <w:t xml:space="preserve">  Σ.10005 προς την ΕΡΓΟΣΕ, με το οποίο υπέβαλε την παραίτησή του, αναφέροντας εκτενώς τους λόγους και οι οποίοι αφορούν αποκλειστικά στην ολιγωρία και τις τεράστιες καθυστερήσεις. Στο έγγραφο έκανε λόγο επίσης για μη τήρηση των </w:t>
      </w:r>
      <w:proofErr w:type="spellStart"/>
      <w:r w:rsidRPr="00C03F81">
        <w:rPr>
          <w:rFonts w:ascii="Book Antiqua" w:hAnsi="Book Antiqua"/>
          <w:b/>
          <w:bCs/>
          <w:color w:val="212529"/>
          <w:sz w:val="24"/>
          <w:szCs w:val="24"/>
        </w:rPr>
        <w:t>προβλεπομένων</w:t>
      </w:r>
      <w:proofErr w:type="spellEnd"/>
      <w:r w:rsidRPr="00C03F81">
        <w:rPr>
          <w:rFonts w:ascii="Book Antiqua" w:hAnsi="Book Antiqua"/>
          <w:b/>
          <w:bCs/>
          <w:color w:val="212529"/>
          <w:sz w:val="24"/>
          <w:szCs w:val="24"/>
        </w:rPr>
        <w:t xml:space="preserve"> του φυσικού αντικειμένου της Σύμβασης 717/2014, </w:t>
      </w:r>
      <w:r>
        <w:rPr>
          <w:rFonts w:ascii="Book Antiqua" w:hAnsi="Book Antiqua"/>
          <w:b/>
          <w:bCs/>
          <w:color w:val="212529"/>
          <w:sz w:val="24"/>
          <w:szCs w:val="24"/>
        </w:rPr>
        <w:t xml:space="preserve">γεγονός </w:t>
      </w:r>
      <w:r w:rsidRPr="00C03F81">
        <w:rPr>
          <w:rFonts w:ascii="Book Antiqua" w:hAnsi="Book Antiqua"/>
          <w:b/>
          <w:bCs/>
          <w:color w:val="212529"/>
          <w:sz w:val="24"/>
          <w:szCs w:val="24"/>
        </w:rPr>
        <w:t>που δημιουργ</w:t>
      </w:r>
      <w:r>
        <w:rPr>
          <w:rFonts w:ascii="Book Antiqua" w:hAnsi="Book Antiqua"/>
          <w:b/>
          <w:bCs/>
          <w:color w:val="212529"/>
          <w:sz w:val="24"/>
          <w:szCs w:val="24"/>
        </w:rPr>
        <w:t>εί</w:t>
      </w:r>
      <w:r w:rsidRPr="00C03F81">
        <w:rPr>
          <w:rFonts w:ascii="Book Antiqua" w:hAnsi="Book Antiqua"/>
          <w:b/>
          <w:bCs/>
          <w:color w:val="212529"/>
          <w:sz w:val="24"/>
          <w:szCs w:val="24"/>
        </w:rPr>
        <w:t xml:space="preserve"> κενό ασφαλείας στο σιδηροδρομικό δίκτυο.</w:t>
      </w:r>
      <w:r w:rsidRPr="00BE1B5F">
        <w:rPr>
          <w:rFonts w:ascii="Book Antiqua" w:hAnsi="Book Antiqua"/>
          <w:color w:val="212529"/>
          <w:sz w:val="24"/>
          <w:szCs w:val="24"/>
        </w:rPr>
        <w:t xml:space="preserve"> Ένα έγγραφο, του οποίου προφανώς το Υπουργείο Υποδομών και Μεταφορών είχε λάβει γνώση.</w:t>
      </w:r>
    </w:p>
    <w:p w:rsidR="007207C9" w:rsidRPr="00BE1B5F" w:rsidRDefault="007207C9" w:rsidP="007207C9">
      <w:pPr>
        <w:pStyle w:val="a3"/>
        <w:spacing w:after="0"/>
        <w:jc w:val="both"/>
        <w:rPr>
          <w:rFonts w:ascii="Book Antiqua" w:hAnsi="Book Antiqua"/>
          <w:color w:val="212529"/>
          <w:sz w:val="24"/>
          <w:szCs w:val="24"/>
        </w:rPr>
      </w:pPr>
    </w:p>
    <w:p w:rsidR="007207C9" w:rsidRPr="00BE1B5F" w:rsidRDefault="007207C9" w:rsidP="007207C9">
      <w:pPr>
        <w:pStyle w:val="a3"/>
        <w:spacing w:after="0"/>
        <w:jc w:val="both"/>
        <w:rPr>
          <w:rFonts w:ascii="Book Antiqua" w:hAnsi="Book Antiqua"/>
          <w:color w:val="212529"/>
          <w:sz w:val="24"/>
          <w:szCs w:val="24"/>
        </w:rPr>
      </w:pPr>
      <w:r w:rsidRPr="00BE1B5F">
        <w:rPr>
          <w:rFonts w:ascii="Book Antiqua" w:hAnsi="Book Antiqua"/>
          <w:color w:val="212529"/>
          <w:sz w:val="24"/>
          <w:szCs w:val="24"/>
        </w:rPr>
        <w:t xml:space="preserve">Επιπλέον, έχει καταστεί γνωστό ότι το ζήτημα των </w:t>
      </w:r>
      <w:r w:rsidRPr="008615EC">
        <w:rPr>
          <w:rFonts w:ascii="Book Antiqua" w:hAnsi="Book Antiqua"/>
          <w:b/>
          <w:bCs/>
          <w:color w:val="212529"/>
          <w:sz w:val="24"/>
          <w:szCs w:val="24"/>
        </w:rPr>
        <w:t xml:space="preserve">καθυστερήσεων και της μη ομαλής εξέλιξης της σύμβασης 717/2014 έχει προκαλέσει και την εμπλοκή της Εθνικής Αρχής Διαφάνειας, η οποία, αφού διενήργησε έλεγχο, υπέβαλε, στις 4 Οκτωβρίου 2021, στο αρμόδιο Υπουργείο Υποδομών και Μεταφορών το από 30.09.2021 εμπιστευτικό έγγραφό της, με το οποίο </w:t>
      </w:r>
      <w:r w:rsidRPr="008615EC">
        <w:rPr>
          <w:rFonts w:ascii="Book Antiqua" w:hAnsi="Book Antiqua"/>
          <w:b/>
          <w:bCs/>
          <w:color w:val="212529"/>
          <w:sz w:val="24"/>
          <w:szCs w:val="24"/>
          <w:u w:val="single"/>
        </w:rPr>
        <w:t>όχι μόνο εντόπιζε καθυστερήσεις στην ολοκλήρωση της σύμβασης αλλά και αναγνώριζε την ύπαρξη συγκεκριμένων ευθυνών.</w:t>
      </w:r>
      <w:r w:rsidRPr="00BE1B5F">
        <w:rPr>
          <w:rFonts w:ascii="Book Antiqua" w:hAnsi="Book Antiqua"/>
          <w:color w:val="212529"/>
          <w:sz w:val="24"/>
          <w:szCs w:val="24"/>
        </w:rPr>
        <w:t xml:space="preserve"> Επισημαίνεται ότι, από τη σχετική κοινοβουλευτική συζήτηση, προέκυψε ότι το αρμόδιο Υπουργείο Υποδομών και Μεταφορών όχι μόνο δεν ακολούθησε τις συστάσεις της Αρχής (πειθαρχικός έλεγχος κ.α.) αλλά </w:t>
      </w:r>
      <w:r w:rsidRPr="008615EC">
        <w:rPr>
          <w:rFonts w:ascii="Book Antiqua" w:hAnsi="Book Antiqua"/>
          <w:b/>
          <w:bCs/>
          <w:color w:val="212529"/>
          <w:sz w:val="24"/>
          <w:szCs w:val="24"/>
        </w:rPr>
        <w:t>ο τότε Υπουργός κ. Κ. Καραμανλής δήλωσε ότι αγνοεί και την ύπαρξη του πορίσματος παρά το ότι αυτό είχε λάβει εμπιστευτικό πρωτόκολλο από το ίδιο το γραφείο του.</w:t>
      </w:r>
      <w:r w:rsidRPr="00BE1B5F">
        <w:rPr>
          <w:rFonts w:ascii="Book Antiqua" w:hAnsi="Book Antiqua"/>
          <w:color w:val="212529"/>
          <w:sz w:val="24"/>
          <w:szCs w:val="24"/>
        </w:rPr>
        <w:t xml:space="preserve"> </w:t>
      </w:r>
    </w:p>
    <w:p w:rsidR="007207C9" w:rsidRPr="00BE1B5F" w:rsidRDefault="007207C9" w:rsidP="007207C9">
      <w:pPr>
        <w:pStyle w:val="a3"/>
        <w:spacing w:after="0"/>
        <w:jc w:val="both"/>
        <w:rPr>
          <w:rFonts w:ascii="Book Antiqua" w:hAnsi="Book Antiqua"/>
          <w:color w:val="212529"/>
          <w:sz w:val="24"/>
          <w:szCs w:val="24"/>
        </w:rPr>
      </w:pPr>
    </w:p>
    <w:p w:rsidR="007207C9" w:rsidRPr="00BE1B5F" w:rsidRDefault="007207C9" w:rsidP="007207C9">
      <w:pPr>
        <w:pStyle w:val="a3"/>
        <w:spacing w:after="0"/>
        <w:jc w:val="both"/>
        <w:rPr>
          <w:rFonts w:ascii="Book Antiqua" w:hAnsi="Book Antiqua"/>
          <w:color w:val="000000"/>
          <w:sz w:val="24"/>
          <w:szCs w:val="24"/>
        </w:rPr>
      </w:pPr>
      <w:r w:rsidRPr="00BE1B5F">
        <w:rPr>
          <w:rFonts w:ascii="Book Antiqua" w:hAnsi="Book Antiqua"/>
          <w:color w:val="212529"/>
          <w:sz w:val="24"/>
          <w:szCs w:val="24"/>
        </w:rPr>
        <w:t>Εξ άλλου, στις 15 Φεβρουαρίου 2023, μ</w:t>
      </w:r>
      <w:r w:rsidRPr="00BE1B5F">
        <w:rPr>
          <w:rStyle w:val="textexposedshow"/>
          <w:rFonts w:ascii="Book Antiqua" w:eastAsia="Linux Libertine Display G" w:hAnsi="Book Antiqua"/>
          <w:sz w:val="24"/>
          <w:szCs w:val="24"/>
        </w:rPr>
        <w:t xml:space="preserve">όλις λίγες μέρες πριν το τραγικό δυστύχημα στα Τέμπη, </w:t>
      </w:r>
      <w:r w:rsidRPr="00A95FA9">
        <w:rPr>
          <w:rStyle w:val="textexposedshow"/>
          <w:rFonts w:ascii="Book Antiqua" w:eastAsia="Linux Libertine Display G" w:hAnsi="Book Antiqua"/>
          <w:sz w:val="24"/>
          <w:szCs w:val="24"/>
        </w:rPr>
        <w:t xml:space="preserve">η </w:t>
      </w:r>
      <w:r w:rsidRPr="00A95FA9">
        <w:rPr>
          <w:rFonts w:ascii="Book Antiqua" w:hAnsi="Book Antiqua"/>
          <w:color w:val="000000"/>
          <w:sz w:val="24"/>
          <w:szCs w:val="24"/>
        </w:rPr>
        <w:t>Ευρωπαϊκή Επιτροπή αποφάσισε να παραπέμψει</w:t>
      </w:r>
      <w:r w:rsidRPr="00222942">
        <w:rPr>
          <w:rFonts w:ascii="Book Antiqua" w:hAnsi="Book Antiqua"/>
          <w:color w:val="000000"/>
          <w:sz w:val="24"/>
          <w:szCs w:val="24"/>
        </w:rPr>
        <w:t xml:space="preserve"> την</w:t>
      </w:r>
      <w:r w:rsidRPr="00A95FA9">
        <w:rPr>
          <w:rStyle w:val="1"/>
          <w:rFonts w:ascii="Book Antiqua" w:hAnsi="Book Antiqua"/>
          <w:color w:val="000000"/>
          <w:sz w:val="24"/>
          <w:szCs w:val="24"/>
          <w:lang w:bidi="hi-IN"/>
        </w:rPr>
        <w:t xml:space="preserve"> </w:t>
      </w:r>
      <w:r w:rsidRPr="00222942">
        <w:rPr>
          <w:rStyle w:val="1"/>
          <w:rFonts w:ascii="Book Antiqua" w:hAnsi="Book Antiqua"/>
          <w:bCs/>
          <w:color w:val="000000"/>
          <w:sz w:val="24"/>
          <w:szCs w:val="24"/>
          <w:lang w:bidi="hi-IN"/>
        </w:rPr>
        <w:t>χώρα μας</w:t>
      </w:r>
      <w:r w:rsidRPr="00222942">
        <w:rPr>
          <w:rStyle w:val="1"/>
          <w:rFonts w:ascii="Book Antiqua" w:hAnsi="Book Antiqua"/>
          <w:color w:val="000000"/>
          <w:sz w:val="24"/>
          <w:szCs w:val="24"/>
          <w:lang w:bidi="hi-IN"/>
        </w:rPr>
        <w:t xml:space="preserve"> </w:t>
      </w:r>
      <w:r w:rsidRPr="00A95FA9">
        <w:rPr>
          <w:rFonts w:ascii="Book Antiqua" w:hAnsi="Book Antiqua"/>
          <w:color w:val="000000"/>
          <w:sz w:val="24"/>
          <w:szCs w:val="24"/>
        </w:rPr>
        <w:t>στο Δικαστήριο της ΕΕ (</w:t>
      </w:r>
      <w:r w:rsidRPr="00A95FA9">
        <w:rPr>
          <w:rFonts w:ascii="Book Antiqua" w:hAnsi="Book Antiqua"/>
          <w:color w:val="000000"/>
          <w:sz w:val="24"/>
          <w:szCs w:val="24"/>
          <w:lang w:val="en-US"/>
        </w:rPr>
        <w:t>INFR</w:t>
      </w:r>
      <w:r w:rsidRPr="00A95FA9">
        <w:rPr>
          <w:rFonts w:ascii="Book Antiqua" w:hAnsi="Book Antiqua"/>
          <w:color w:val="000000"/>
          <w:sz w:val="24"/>
          <w:szCs w:val="24"/>
        </w:rPr>
        <w:t xml:space="preserve"> (2017)2241) επειδή δεν έχει εκπληρώσει τις υποχρεώσεις που υπέχει δυνάμει της Οδηγίας 2012/34/ΕΕ</w:t>
      </w:r>
      <w:r w:rsidRPr="00222942">
        <w:rPr>
          <w:rFonts w:ascii="Book Antiqua" w:hAnsi="Book Antiqua"/>
          <w:color w:val="000000"/>
          <w:sz w:val="24"/>
          <w:szCs w:val="24"/>
        </w:rPr>
        <w:t xml:space="preserve"> (βάσει της οποίας τα </w:t>
      </w:r>
      <w:r w:rsidRPr="00BE1B5F">
        <w:rPr>
          <w:rFonts w:ascii="Book Antiqua" w:hAnsi="Book Antiqua"/>
          <w:color w:val="000000"/>
          <w:sz w:val="24"/>
          <w:szCs w:val="24"/>
        </w:rPr>
        <w:t>κράτη μέλη έπρεπε να εξασφαλίσουν τη σύναψη συμβατικής συμφωνίας μεταξύ της εθνικής αρμόδιας αρχής και του διαχειριστή σιδηροδρομικής υποδομής αναφορικά με ζητήματα διαχείρισης του σιδηροδρομικού δικτύου το αργότερο έως τις 16 Ιουνίου 2015 και τη δημοσίευσή της εντός ενός μηνός).</w:t>
      </w:r>
    </w:p>
    <w:p w:rsidR="007207C9" w:rsidRPr="00BE1B5F" w:rsidRDefault="007207C9" w:rsidP="007207C9">
      <w:pPr>
        <w:pStyle w:val="a3"/>
        <w:spacing w:after="0"/>
        <w:jc w:val="both"/>
        <w:rPr>
          <w:rFonts w:ascii="Book Antiqua" w:hAnsi="Book Antiqua"/>
          <w:color w:val="000000"/>
          <w:sz w:val="24"/>
          <w:szCs w:val="24"/>
        </w:rPr>
      </w:pPr>
    </w:p>
    <w:p w:rsidR="007207C9" w:rsidRPr="00BE1B5F" w:rsidRDefault="007207C9" w:rsidP="007207C9">
      <w:pPr>
        <w:spacing w:after="0"/>
        <w:jc w:val="both"/>
        <w:rPr>
          <w:rFonts w:ascii="Book Antiqua" w:hAnsi="Book Antiqua"/>
          <w:sz w:val="24"/>
          <w:szCs w:val="24"/>
        </w:rPr>
      </w:pPr>
      <w:r w:rsidRPr="00BE1B5F">
        <w:rPr>
          <w:rFonts w:ascii="Book Antiqua" w:hAnsi="Book Antiqua"/>
          <w:color w:val="000000"/>
          <w:sz w:val="24"/>
          <w:szCs w:val="24"/>
        </w:rPr>
        <w:t xml:space="preserve">Επίσης </w:t>
      </w:r>
      <w:r w:rsidRPr="00A95FA9">
        <w:rPr>
          <w:rFonts w:ascii="Book Antiqua" w:hAnsi="Book Antiqua"/>
          <w:color w:val="000000"/>
          <w:sz w:val="24"/>
          <w:szCs w:val="24"/>
        </w:rPr>
        <w:t xml:space="preserve">είναι γνωστή η επιβολή προστίμου στην Hellenic </w:t>
      </w:r>
      <w:proofErr w:type="spellStart"/>
      <w:r w:rsidRPr="00A95FA9">
        <w:rPr>
          <w:rFonts w:ascii="Book Antiqua" w:hAnsi="Book Antiqua"/>
          <w:color w:val="000000"/>
          <w:sz w:val="24"/>
          <w:szCs w:val="24"/>
        </w:rPr>
        <w:t>Train</w:t>
      </w:r>
      <w:proofErr w:type="spellEnd"/>
      <w:r w:rsidRPr="00A95FA9">
        <w:rPr>
          <w:rFonts w:ascii="Book Antiqua" w:hAnsi="Book Antiqua"/>
          <w:color w:val="000000"/>
          <w:sz w:val="24"/>
          <w:szCs w:val="24"/>
        </w:rPr>
        <w:t xml:space="preserve"> ύψους 300.000 ευρώ από τη Ρυθμιστική Αρχή Σιδηροδρόμων</w:t>
      </w:r>
      <w:r w:rsidRPr="00BE1B5F">
        <w:rPr>
          <w:rFonts w:ascii="Book Antiqua" w:hAnsi="Book Antiqua"/>
          <w:color w:val="000000"/>
          <w:sz w:val="24"/>
          <w:szCs w:val="24"/>
        </w:rPr>
        <w:t xml:space="preserve"> μετά από συνεχή σιδηροδρομικά ατυχήματα (</w:t>
      </w:r>
      <w:proofErr w:type="spellStart"/>
      <w:r w:rsidRPr="00BE1B5F">
        <w:rPr>
          <w:rFonts w:ascii="Book Antiqua" w:hAnsi="Book Antiqua"/>
          <w:color w:val="000000"/>
          <w:sz w:val="24"/>
          <w:szCs w:val="24"/>
        </w:rPr>
        <w:t>Χαμοστέρνας</w:t>
      </w:r>
      <w:proofErr w:type="spellEnd"/>
      <w:r w:rsidRPr="00BE1B5F">
        <w:rPr>
          <w:rFonts w:ascii="Book Antiqua" w:hAnsi="Book Antiqua"/>
          <w:color w:val="000000"/>
          <w:sz w:val="24"/>
          <w:szCs w:val="24"/>
        </w:rPr>
        <w:t xml:space="preserve">, Άδενδρο Θεσσαλονίκης, Πλατύ Ημαθίας). </w:t>
      </w:r>
    </w:p>
    <w:p w:rsidR="007207C9" w:rsidRPr="00BE1B5F" w:rsidRDefault="007207C9" w:rsidP="007207C9">
      <w:pPr>
        <w:spacing w:after="0"/>
        <w:jc w:val="both"/>
        <w:rPr>
          <w:rFonts w:ascii="Book Antiqua" w:hAnsi="Book Antiqua"/>
          <w:color w:val="000000"/>
          <w:sz w:val="24"/>
          <w:szCs w:val="24"/>
        </w:rPr>
      </w:pPr>
    </w:p>
    <w:p w:rsidR="007207C9" w:rsidRPr="00BE1B5F" w:rsidRDefault="007207C9" w:rsidP="007207C9">
      <w:pPr>
        <w:spacing w:after="0"/>
        <w:jc w:val="both"/>
        <w:rPr>
          <w:rFonts w:ascii="Book Antiqua" w:hAnsi="Book Antiqua"/>
          <w:color w:val="000000"/>
          <w:sz w:val="24"/>
          <w:szCs w:val="24"/>
        </w:rPr>
      </w:pPr>
      <w:r w:rsidRPr="00BE1B5F">
        <w:rPr>
          <w:rFonts w:ascii="Book Antiqua" w:hAnsi="Book Antiqua"/>
          <w:color w:val="000000"/>
          <w:sz w:val="24"/>
          <w:szCs w:val="24"/>
        </w:rPr>
        <w:t xml:space="preserve">Σύμφωνα δε με τις </w:t>
      </w:r>
      <w:r w:rsidRPr="008615EC">
        <w:rPr>
          <w:rFonts w:ascii="Book Antiqua" w:hAnsi="Book Antiqua"/>
          <w:b/>
          <w:bCs/>
          <w:color w:val="000000"/>
          <w:sz w:val="24"/>
          <w:szCs w:val="24"/>
        </w:rPr>
        <w:t xml:space="preserve">δύο τελευταίες διετείς εκθέσεις (2022, 2020) για την Ασφάλεια και τη </w:t>
      </w:r>
      <w:proofErr w:type="spellStart"/>
      <w:r w:rsidRPr="008615EC">
        <w:rPr>
          <w:rFonts w:ascii="Book Antiqua" w:hAnsi="Book Antiqua"/>
          <w:b/>
          <w:bCs/>
          <w:color w:val="000000"/>
          <w:sz w:val="24"/>
          <w:szCs w:val="24"/>
        </w:rPr>
        <w:t>Διαλειτουργικότητα</w:t>
      </w:r>
      <w:proofErr w:type="spellEnd"/>
      <w:r w:rsidRPr="008615EC">
        <w:rPr>
          <w:rFonts w:ascii="Book Antiqua" w:hAnsi="Book Antiqua"/>
          <w:b/>
          <w:bCs/>
          <w:color w:val="000000"/>
          <w:sz w:val="24"/>
          <w:szCs w:val="24"/>
        </w:rPr>
        <w:t xml:space="preserve"> Σιδηροδρόμων στην ΕΕ του Οργανισμού Σιδηροδρόμων της Ευρωπαϊκής Ένωσης (</w:t>
      </w:r>
      <w:r w:rsidRPr="008615EC">
        <w:rPr>
          <w:rFonts w:ascii="Book Antiqua" w:hAnsi="Book Antiqua"/>
          <w:b/>
          <w:bCs/>
          <w:color w:val="000000"/>
          <w:sz w:val="24"/>
          <w:szCs w:val="24"/>
          <w:lang w:val="en-US"/>
        </w:rPr>
        <w:t>ERA</w:t>
      </w:r>
      <w:r w:rsidRPr="008615EC">
        <w:rPr>
          <w:rFonts w:ascii="Book Antiqua" w:hAnsi="Book Antiqua"/>
          <w:b/>
          <w:bCs/>
          <w:color w:val="000000"/>
          <w:sz w:val="24"/>
          <w:szCs w:val="24"/>
        </w:rPr>
        <w:t xml:space="preserve">), ήταν σταθερά </w:t>
      </w:r>
      <w:r w:rsidRPr="008615EC">
        <w:rPr>
          <w:rFonts w:ascii="Book Antiqua" w:hAnsi="Book Antiqua"/>
          <w:b/>
          <w:bCs/>
          <w:color w:val="000000"/>
          <w:sz w:val="24"/>
          <w:szCs w:val="24"/>
          <w:u w:val="single"/>
        </w:rPr>
        <w:t>πρώτη στον δείκτη θνησιμότητας</w:t>
      </w:r>
      <w:r w:rsidRPr="008615EC">
        <w:rPr>
          <w:rFonts w:ascii="Book Antiqua" w:hAnsi="Book Antiqua"/>
          <w:b/>
          <w:bCs/>
          <w:color w:val="000000"/>
          <w:sz w:val="24"/>
          <w:szCs w:val="24"/>
        </w:rPr>
        <w:t xml:space="preserve"> ανά σιδηροδρομικά χιλιόμετρα. Άλλωστε, και σε πρόσφατο άρθρο του πρακτορείου </w:t>
      </w:r>
      <w:proofErr w:type="spellStart"/>
      <w:r w:rsidRPr="008615EC">
        <w:rPr>
          <w:rFonts w:ascii="Book Antiqua" w:hAnsi="Book Antiqua"/>
          <w:b/>
          <w:bCs/>
          <w:color w:val="000000"/>
          <w:sz w:val="24"/>
          <w:szCs w:val="24"/>
        </w:rPr>
        <w:t>Bloomberg</w:t>
      </w:r>
      <w:proofErr w:type="spellEnd"/>
      <w:r w:rsidRPr="008615EC">
        <w:rPr>
          <w:rFonts w:ascii="Book Antiqua" w:hAnsi="Book Antiqua"/>
          <w:b/>
          <w:bCs/>
          <w:color w:val="000000"/>
          <w:sz w:val="24"/>
          <w:szCs w:val="24"/>
        </w:rPr>
        <w:t xml:space="preserve"> σημειώνεται ότι το δίκτυο λειτουργεί με το υψηλότερο επίπεδο κινδύνου για τους επιβάτες στην Ευρώπη εδώ και αρκετό καιρό. Σύμφωνα δε με έκθεση που δημοσιεύθηκε στις 23 Φεβρουαρίου 2023 από το Βρετανικό Γραφείο Οδικού Δικτύου και Σιδηροδρόμων, οι σιδηρόδρομοι της Ελλάδας καταγράφουν μακράν τον υψηλότερο κίνδυνο για τους επιβάτες μεταξύ 2017 και 2021,</w:t>
      </w:r>
      <w:r w:rsidRPr="00BE1B5F">
        <w:rPr>
          <w:rFonts w:ascii="Book Antiqua" w:hAnsi="Book Antiqua"/>
          <w:color w:val="000000"/>
          <w:sz w:val="24"/>
          <w:szCs w:val="24"/>
        </w:rPr>
        <w:t xml:space="preserve"> </w:t>
      </w:r>
      <w:r>
        <w:rPr>
          <w:rFonts w:ascii="Book Antiqua" w:hAnsi="Book Antiqua"/>
          <w:color w:val="000000"/>
          <w:sz w:val="24"/>
          <w:szCs w:val="24"/>
        </w:rPr>
        <w:t xml:space="preserve">που είναι </w:t>
      </w:r>
      <w:r w:rsidRPr="00BE1B5F">
        <w:rPr>
          <w:rFonts w:ascii="Book Antiqua" w:hAnsi="Book Antiqua"/>
          <w:color w:val="000000"/>
          <w:sz w:val="24"/>
          <w:szCs w:val="24"/>
        </w:rPr>
        <w:t>τα πιο πρόσφατα έτη για τα οποία υπάρχουν διαθέσιμα στοιχεία.</w:t>
      </w:r>
    </w:p>
    <w:p w:rsidR="007207C9" w:rsidRPr="00BE1B5F" w:rsidRDefault="007207C9" w:rsidP="007207C9">
      <w:pPr>
        <w:pStyle w:val="a3"/>
        <w:spacing w:after="0"/>
        <w:jc w:val="both"/>
        <w:rPr>
          <w:rFonts w:ascii="Book Antiqua" w:hAnsi="Book Antiqua"/>
          <w:color w:val="212529"/>
          <w:sz w:val="24"/>
          <w:szCs w:val="24"/>
        </w:rPr>
      </w:pPr>
    </w:p>
    <w:p w:rsidR="007207C9" w:rsidRPr="00924CD6" w:rsidRDefault="007207C9" w:rsidP="007207C9">
      <w:pPr>
        <w:pStyle w:val="a3"/>
        <w:spacing w:after="0"/>
        <w:jc w:val="both"/>
        <w:rPr>
          <w:rFonts w:ascii="Book Antiqua" w:hAnsi="Book Antiqua"/>
          <w:b/>
          <w:bCs/>
          <w:color w:val="212529"/>
          <w:sz w:val="24"/>
          <w:szCs w:val="24"/>
        </w:rPr>
      </w:pPr>
      <w:r w:rsidRPr="00BE1B5F">
        <w:rPr>
          <w:rFonts w:ascii="Book Antiqua" w:hAnsi="Book Antiqua"/>
          <w:color w:val="212529"/>
          <w:sz w:val="24"/>
          <w:szCs w:val="24"/>
        </w:rPr>
        <w:t xml:space="preserve">Επισημαίνεται δε ότι τα ως άνω κρίσιμα πραγματικά περιστατικά αναφέρονται λεπτομερώς </w:t>
      </w:r>
      <w:r w:rsidRPr="00924CD6">
        <w:rPr>
          <w:rFonts w:ascii="Book Antiqua" w:hAnsi="Book Antiqua"/>
          <w:b/>
          <w:bCs/>
          <w:color w:val="212529"/>
          <w:sz w:val="24"/>
          <w:szCs w:val="24"/>
        </w:rPr>
        <w:t>στην υπ’ αριθ. 3/14.03.2023 επίκαιρη επερώτηση που κατέθεσε η Κοινοβουλευτική μας Ομάδα</w:t>
      </w:r>
      <w:r w:rsidRPr="00BE1B5F">
        <w:rPr>
          <w:rFonts w:ascii="Book Antiqua" w:hAnsi="Book Antiqua"/>
          <w:color w:val="212529"/>
          <w:sz w:val="24"/>
          <w:szCs w:val="24"/>
        </w:rPr>
        <w:t xml:space="preserve"> προς τον Υπουργό Επικρατείας, αρμόδιο τότε για τη διοίκηση του Υπουργείου Υποδομών και Μεταφορών, η οποία, ωστόσο, </w:t>
      </w:r>
      <w:r w:rsidRPr="00924CD6">
        <w:rPr>
          <w:rFonts w:ascii="Book Antiqua" w:hAnsi="Book Antiqua"/>
          <w:b/>
          <w:bCs/>
          <w:color w:val="212529"/>
          <w:sz w:val="24"/>
          <w:szCs w:val="24"/>
        </w:rPr>
        <w:t>δεν συζητήθηκε ποτέ.</w:t>
      </w:r>
    </w:p>
    <w:p w:rsidR="007207C9" w:rsidRPr="00BE1B5F" w:rsidRDefault="007207C9" w:rsidP="007207C9">
      <w:pPr>
        <w:pStyle w:val="a3"/>
        <w:spacing w:after="0"/>
        <w:jc w:val="both"/>
        <w:rPr>
          <w:rFonts w:ascii="Book Antiqua" w:hAnsi="Book Antiqua"/>
          <w:color w:val="212529"/>
          <w:sz w:val="24"/>
          <w:szCs w:val="24"/>
        </w:rPr>
      </w:pPr>
    </w:p>
    <w:p w:rsidR="007207C9" w:rsidRPr="006F01FF" w:rsidRDefault="007207C9" w:rsidP="007207C9">
      <w:pPr>
        <w:spacing w:after="0"/>
        <w:jc w:val="both"/>
        <w:rPr>
          <w:rFonts w:ascii="Book Antiqua" w:hAnsi="Book Antiqua"/>
          <w:sz w:val="24"/>
          <w:szCs w:val="24"/>
        </w:rPr>
      </w:pPr>
      <w:r w:rsidRPr="006F01FF">
        <w:rPr>
          <w:rFonts w:ascii="Book Antiqua" w:hAnsi="Book Antiqua"/>
          <w:sz w:val="24"/>
          <w:szCs w:val="24"/>
        </w:rPr>
        <w:t xml:space="preserve">Όλα τα ανωτέρω συνθέτουν ένα </w:t>
      </w:r>
      <w:r w:rsidRPr="00DF31B7">
        <w:rPr>
          <w:rFonts w:ascii="Book Antiqua" w:hAnsi="Book Antiqua"/>
          <w:sz w:val="24"/>
          <w:szCs w:val="24"/>
        </w:rPr>
        <w:t xml:space="preserve">πλαίσιο </w:t>
      </w:r>
      <w:r w:rsidRPr="00DF31B7">
        <w:rPr>
          <w:rFonts w:ascii="Book Antiqua" w:hAnsi="Book Antiqua"/>
          <w:bCs/>
          <w:sz w:val="24"/>
          <w:szCs w:val="24"/>
        </w:rPr>
        <w:t>εγκληματικής διαχείρισης κρίσιμων ζητημάτων, ήτοι</w:t>
      </w:r>
      <w:r w:rsidRPr="008B4EDF">
        <w:rPr>
          <w:rFonts w:ascii="Book Antiqua" w:hAnsi="Book Antiqua"/>
          <w:sz w:val="24"/>
          <w:szCs w:val="24"/>
        </w:rPr>
        <w:t xml:space="preserve"> </w:t>
      </w:r>
      <w:r>
        <w:rPr>
          <w:rFonts w:ascii="Book Antiqua" w:hAnsi="Book Antiqua"/>
          <w:sz w:val="24"/>
          <w:szCs w:val="24"/>
        </w:rPr>
        <w:t xml:space="preserve">υπαίτιων πράξεων και παραλείψεων, </w:t>
      </w:r>
      <w:r w:rsidRPr="006F01FF">
        <w:rPr>
          <w:rFonts w:ascii="Book Antiqua" w:hAnsi="Book Antiqua"/>
          <w:sz w:val="24"/>
          <w:szCs w:val="24"/>
        </w:rPr>
        <w:t xml:space="preserve">, καθυστερήσεων και παρατάσεων στην εκτέλεση των έργων, διενέξεων μεταξύ αναδόχων και δικαστικών προσφυγών, </w:t>
      </w:r>
      <w:proofErr w:type="spellStart"/>
      <w:r w:rsidRPr="006F01FF">
        <w:rPr>
          <w:rStyle w:val="textexposedshow"/>
          <w:rFonts w:ascii="Book Antiqua" w:eastAsia="Linux Libertine Display G" w:hAnsi="Book Antiqua"/>
          <w:sz w:val="24"/>
          <w:szCs w:val="24"/>
        </w:rPr>
        <w:t>υποστελέχωσης</w:t>
      </w:r>
      <w:proofErr w:type="spellEnd"/>
      <w:r w:rsidRPr="006F01FF">
        <w:rPr>
          <w:rStyle w:val="textexposedshow"/>
          <w:rFonts w:ascii="Book Antiqua" w:eastAsia="Linux Libertine Display G" w:hAnsi="Book Antiqua"/>
          <w:sz w:val="24"/>
          <w:szCs w:val="24"/>
        </w:rPr>
        <w:t>, ελλιπούς εκπαίδευσης του προσωπικού και έλλειψης τεχνογνωσίας, που έχει καταστήσει το σιδηροδρομικό δίκτυο ολέθρια επικίνδυνο.</w:t>
      </w:r>
    </w:p>
    <w:p w:rsidR="007207C9" w:rsidRPr="00BE1B5F" w:rsidRDefault="007207C9" w:rsidP="007207C9">
      <w:pPr>
        <w:pStyle w:val="a3"/>
        <w:spacing w:after="0"/>
        <w:jc w:val="both"/>
        <w:rPr>
          <w:rFonts w:ascii="Book Antiqua" w:hAnsi="Book Antiqua"/>
          <w:sz w:val="24"/>
          <w:szCs w:val="24"/>
        </w:rPr>
      </w:pPr>
      <w:r w:rsidRPr="00BE1B5F">
        <w:rPr>
          <w:rFonts w:ascii="Book Antiqua" w:hAnsi="Book Antiqua"/>
          <w:color w:val="212529"/>
          <w:sz w:val="24"/>
          <w:szCs w:val="24"/>
        </w:rPr>
        <w:t xml:space="preserve"> </w:t>
      </w:r>
    </w:p>
    <w:p w:rsidR="007207C9" w:rsidRPr="00BE1B5F" w:rsidRDefault="007207C9" w:rsidP="007207C9">
      <w:pPr>
        <w:pStyle w:val="a3"/>
        <w:spacing w:after="0"/>
        <w:jc w:val="both"/>
        <w:rPr>
          <w:rFonts w:ascii="Book Antiqua" w:hAnsi="Book Antiqua"/>
          <w:color w:val="212529"/>
          <w:sz w:val="24"/>
          <w:szCs w:val="24"/>
        </w:rPr>
      </w:pPr>
      <w:r w:rsidRPr="00BE1B5F">
        <w:rPr>
          <w:rFonts w:ascii="Book Antiqua" w:hAnsi="Book Antiqua"/>
          <w:color w:val="212529"/>
          <w:sz w:val="24"/>
          <w:szCs w:val="24"/>
        </w:rPr>
        <w:t xml:space="preserve">Και παρ’ όλα αυτά, έως και λίγες μόνον εβδομάδες πριν το τραγικό δυστύχημα στα Τέμπη, </w:t>
      </w:r>
      <w:r w:rsidRPr="00C00542">
        <w:rPr>
          <w:rFonts w:ascii="Book Antiqua" w:hAnsi="Book Antiqua"/>
          <w:b/>
          <w:bCs/>
          <w:color w:val="212529"/>
          <w:sz w:val="24"/>
          <w:szCs w:val="24"/>
        </w:rPr>
        <w:t>ο τότε αρμόδιος Υπουργός Υποδομών και Μεταφορών διαβεβαίωνε για τη «</w:t>
      </w:r>
      <w:r w:rsidRPr="00C00542">
        <w:rPr>
          <w:rFonts w:ascii="Book Antiqua" w:hAnsi="Book Antiqua"/>
          <w:b/>
          <w:bCs/>
          <w:i/>
          <w:iCs/>
          <w:color w:val="212529"/>
          <w:sz w:val="24"/>
          <w:szCs w:val="24"/>
        </w:rPr>
        <w:t>διασφάλιση της ασφάλειας στα τρένα</w:t>
      </w:r>
      <w:r w:rsidRPr="00C00542">
        <w:rPr>
          <w:rFonts w:ascii="Book Antiqua" w:hAnsi="Book Antiqua"/>
          <w:b/>
          <w:bCs/>
          <w:color w:val="212529"/>
          <w:sz w:val="24"/>
          <w:szCs w:val="24"/>
        </w:rPr>
        <w:t>» για την ασφάλεια των σιδηροδρόμων</w:t>
      </w:r>
      <w:r w:rsidRPr="00BE1B5F">
        <w:rPr>
          <w:rFonts w:ascii="Book Antiqua" w:hAnsi="Book Antiqua"/>
          <w:color w:val="212529"/>
          <w:sz w:val="24"/>
          <w:szCs w:val="24"/>
        </w:rPr>
        <w:t xml:space="preserve"> επιτιθέμενος στην αντιπολίτευση που ήγειρε σοβαρά ερωτήματα, ενώ και ο ίδιος ο Πρωθυπουργός, αρκείτο σε επικοινωνιακές φιέστες, με τα παρ’ ολίγον «εγκαίνια», στη Θεσσαλονίκη, ενός ανύπαρκτου Συστήματος </w:t>
      </w:r>
      <w:proofErr w:type="spellStart"/>
      <w:r w:rsidRPr="00BE1B5F">
        <w:rPr>
          <w:rFonts w:ascii="Book Antiqua" w:hAnsi="Book Antiqua"/>
          <w:color w:val="212529"/>
          <w:sz w:val="24"/>
          <w:szCs w:val="24"/>
        </w:rPr>
        <w:t>Τηλεδιοίκησης</w:t>
      </w:r>
      <w:proofErr w:type="spellEnd"/>
      <w:r w:rsidRPr="00BE1B5F">
        <w:rPr>
          <w:rFonts w:ascii="Book Antiqua" w:hAnsi="Book Antiqua"/>
          <w:color w:val="212529"/>
          <w:sz w:val="24"/>
          <w:szCs w:val="24"/>
        </w:rPr>
        <w:t>, την ώρα που τα ως άνω κρίσιμα τεχνικά έργα, παρέμεναν και παραμένουν ως σήμερα ανολοκλήρωτα.</w:t>
      </w:r>
    </w:p>
    <w:p w:rsidR="007207C9" w:rsidRPr="00BE1B5F" w:rsidRDefault="007207C9" w:rsidP="007207C9">
      <w:pPr>
        <w:pStyle w:val="a3"/>
        <w:spacing w:after="0"/>
        <w:jc w:val="both"/>
        <w:rPr>
          <w:rFonts w:ascii="Book Antiqua" w:hAnsi="Book Antiqua"/>
          <w:color w:val="212529"/>
          <w:sz w:val="24"/>
          <w:szCs w:val="24"/>
        </w:rPr>
      </w:pPr>
    </w:p>
    <w:p w:rsidR="007207C9" w:rsidRPr="00BE1B5F" w:rsidRDefault="007207C9" w:rsidP="007207C9">
      <w:pPr>
        <w:pStyle w:val="a3"/>
        <w:spacing w:after="0"/>
        <w:jc w:val="both"/>
        <w:rPr>
          <w:rFonts w:ascii="Book Antiqua" w:hAnsi="Book Antiqua"/>
          <w:color w:val="212529"/>
          <w:sz w:val="24"/>
          <w:szCs w:val="24"/>
        </w:rPr>
      </w:pPr>
    </w:p>
    <w:p w:rsidR="007207C9" w:rsidRPr="00BE1B5F" w:rsidRDefault="007207C9" w:rsidP="007207C9">
      <w:pPr>
        <w:pStyle w:val="a3"/>
        <w:spacing w:after="0"/>
        <w:jc w:val="both"/>
        <w:rPr>
          <w:rFonts w:ascii="Book Antiqua" w:hAnsi="Book Antiqua"/>
          <w:color w:val="212529"/>
          <w:sz w:val="24"/>
          <w:szCs w:val="24"/>
        </w:rPr>
      </w:pPr>
      <w:r w:rsidRPr="00BE1B5F">
        <w:rPr>
          <w:rFonts w:ascii="Book Antiqua" w:hAnsi="Book Antiqua"/>
          <w:b/>
          <w:bCs/>
          <w:color w:val="212529"/>
          <w:sz w:val="24"/>
          <w:szCs w:val="24"/>
        </w:rPr>
        <w:t>Β.</w:t>
      </w:r>
      <w:r w:rsidRPr="00BE1B5F">
        <w:rPr>
          <w:rFonts w:ascii="Book Antiqua" w:hAnsi="Book Antiqua"/>
          <w:color w:val="212529"/>
          <w:sz w:val="24"/>
          <w:szCs w:val="24"/>
        </w:rPr>
        <w:t xml:space="preserve"> Το άρθρο 86 του Συντάγματος ρυθμίζει, από κοινού με τον εκτελεστικό του νόμο 3126/2003 «περί ποινικής ευθύνης Υπουργών», όπως ισχύει, και τα άρθρα 153 </w:t>
      </w:r>
      <w:proofErr w:type="spellStart"/>
      <w:r w:rsidRPr="00BE1B5F">
        <w:rPr>
          <w:rFonts w:ascii="Book Antiqua" w:hAnsi="Book Antiqua"/>
          <w:color w:val="212529"/>
          <w:sz w:val="24"/>
          <w:szCs w:val="24"/>
        </w:rPr>
        <w:t>επ</w:t>
      </w:r>
      <w:proofErr w:type="spellEnd"/>
      <w:r w:rsidRPr="00BE1B5F">
        <w:rPr>
          <w:rFonts w:ascii="Book Antiqua" w:hAnsi="Book Antiqua"/>
          <w:color w:val="212529"/>
          <w:sz w:val="24"/>
          <w:szCs w:val="24"/>
        </w:rPr>
        <w:t>. του Κανονισμού της Βουλής, το θεσμό της ποινικής ευθύνης των Υπουργών, καθιστώντας τη Βουλή αποκλειστικά αρμόδια για την άσκηση δίωξης κατά όσων διατελούν ή διετέλεσαν μέλη της Κυβέρνησης ή Υφυπουργοί για ποινικά αδικήματα που τέλεσαν κατά την άσκηση των καθηκόντων τους.  Σύμφωνα με το άρθρο 86 παρ. 3 του Συντάγματος, «[Π]</w:t>
      </w:r>
      <w:proofErr w:type="spellStart"/>
      <w:r w:rsidRPr="00BE1B5F">
        <w:rPr>
          <w:rFonts w:ascii="Book Antiqua" w:hAnsi="Book Antiqua"/>
          <w:color w:val="212529"/>
          <w:sz w:val="24"/>
          <w:szCs w:val="24"/>
        </w:rPr>
        <w:t>ρόταση</w:t>
      </w:r>
      <w:proofErr w:type="spellEnd"/>
      <w:r w:rsidRPr="00BE1B5F">
        <w:rPr>
          <w:rFonts w:ascii="Book Antiqua" w:hAnsi="Book Antiqua"/>
          <w:color w:val="212529"/>
          <w:sz w:val="24"/>
          <w:szCs w:val="24"/>
        </w:rPr>
        <w:t xml:space="preserve">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συγκροτεί ειδική κοινοβουλευτική επιτροπή για τη διενέργεια προκαταρκτικής εξέτασης, διαφορετικά η πρόταση απορρίπτεται ως προδήλως αβάσιμη. Το πόρισμα της επιτροπής του προηγούμενου εδαφίου εισάγεται στην Ολομέλεια της Βουλής, η οποία αποφασίζει για την άσκηση ή μη δίωξης. Η σχετική απόφαση λαμβάνεται με την απόλυτη πλειοψηφία του όλου αριθμού των βουλευτών. Με τη διαδικασία και την πλειοψηφία του πρώτου εδαφίου της παραγράφου αυτής η Βουλή μπορεί οποτεδήποτε να ανακαλεί την απόφασή της ή να αναστέλλει τη δίωξη, την προδικασία ή την κύρια διαδικασία».</w:t>
      </w:r>
    </w:p>
    <w:p w:rsidR="007207C9" w:rsidRPr="00BE1B5F" w:rsidRDefault="007207C9" w:rsidP="007207C9">
      <w:pPr>
        <w:pStyle w:val="a3"/>
        <w:spacing w:after="0"/>
        <w:jc w:val="both"/>
        <w:rPr>
          <w:rFonts w:ascii="Book Antiqua" w:hAnsi="Book Antiqua"/>
          <w:color w:val="212529"/>
          <w:sz w:val="24"/>
          <w:szCs w:val="24"/>
        </w:rPr>
      </w:pPr>
    </w:p>
    <w:p w:rsidR="007207C9" w:rsidRPr="00BE1B5F" w:rsidRDefault="007207C9" w:rsidP="007207C9">
      <w:pPr>
        <w:pStyle w:val="a3"/>
        <w:spacing w:after="0"/>
        <w:jc w:val="both"/>
        <w:rPr>
          <w:rFonts w:ascii="Book Antiqua" w:hAnsi="Book Antiqua"/>
          <w:color w:val="212529"/>
          <w:sz w:val="24"/>
          <w:szCs w:val="24"/>
        </w:rPr>
      </w:pPr>
      <w:r w:rsidRPr="00BE1B5F">
        <w:rPr>
          <w:rFonts w:ascii="Book Antiqua" w:hAnsi="Book Antiqua"/>
          <w:b/>
          <w:bCs/>
          <w:color w:val="212529"/>
          <w:sz w:val="24"/>
          <w:szCs w:val="24"/>
        </w:rPr>
        <w:t>Β1.</w:t>
      </w:r>
      <w:r w:rsidRPr="00BE1B5F">
        <w:rPr>
          <w:rFonts w:ascii="Book Antiqua" w:hAnsi="Book Antiqua"/>
          <w:color w:val="212529"/>
          <w:sz w:val="24"/>
          <w:szCs w:val="24"/>
        </w:rPr>
        <w:t xml:space="preserve"> Σύμφωνα με το </w:t>
      </w:r>
      <w:proofErr w:type="spellStart"/>
      <w:r w:rsidRPr="00BE1B5F">
        <w:rPr>
          <w:rFonts w:ascii="Book Antiqua" w:hAnsi="Book Antiqua"/>
          <w:color w:val="212529"/>
          <w:sz w:val="24"/>
          <w:szCs w:val="24"/>
        </w:rPr>
        <w:t>υπ’αριθμ</w:t>
      </w:r>
      <w:proofErr w:type="spellEnd"/>
      <w:r w:rsidRPr="00BE1B5F">
        <w:rPr>
          <w:rFonts w:ascii="Book Antiqua" w:hAnsi="Book Antiqua"/>
          <w:color w:val="212529"/>
          <w:sz w:val="24"/>
          <w:szCs w:val="24"/>
        </w:rPr>
        <w:t xml:space="preserve"> 4889/29-06-2023 έγγραφο του Αντιεισαγγελέα του Αρείου Πάγου, υποβληθέν δια του Υπουργού Δικαιοσύνης, διαβιβάστηκε στη Βουλή, χωρίς αξιολόγηση βάσει των διατάξεων του άρθρου 86 παρ. 1 και 2 του Συντάγματος και των άρθρων 1 και 4 του Ν. 3126/2003 και άρθρου 153 παρ. 2 του Κανονισμού της Βουλής η υπ’ </w:t>
      </w:r>
      <w:proofErr w:type="spellStart"/>
      <w:r w:rsidRPr="00BE1B5F">
        <w:rPr>
          <w:rFonts w:ascii="Book Antiqua" w:hAnsi="Book Antiqua"/>
          <w:color w:val="212529"/>
          <w:sz w:val="24"/>
          <w:szCs w:val="24"/>
        </w:rPr>
        <w:t>αριθμ</w:t>
      </w:r>
      <w:proofErr w:type="spellEnd"/>
      <w:r w:rsidRPr="00BE1B5F">
        <w:rPr>
          <w:rFonts w:ascii="Book Antiqua" w:hAnsi="Book Antiqua"/>
          <w:color w:val="212529"/>
          <w:sz w:val="24"/>
          <w:szCs w:val="24"/>
        </w:rPr>
        <w:t xml:space="preserve">. Ι.000551/2023 και ΑΒΜ ΕΕΕ 11/2023 ποινική δικογραφία και 13 συνοδευτικά έγγραφα, όπως αυτά υποβλήθηκαν από την Ευρωπαία Εντεταλμένη Εισαγγελέα κατά του πρώην Υπουργού Υποδομών και Μεταφορών Χρίστου </w:t>
      </w:r>
      <w:proofErr w:type="spellStart"/>
      <w:r w:rsidRPr="00BE1B5F">
        <w:rPr>
          <w:rFonts w:ascii="Book Antiqua" w:hAnsi="Book Antiqua"/>
          <w:color w:val="212529"/>
          <w:sz w:val="24"/>
          <w:szCs w:val="24"/>
        </w:rPr>
        <w:t>Σπίρτζη</w:t>
      </w:r>
      <w:proofErr w:type="spellEnd"/>
      <w:r w:rsidRPr="00BE1B5F">
        <w:rPr>
          <w:rFonts w:ascii="Book Antiqua" w:hAnsi="Book Antiqua"/>
          <w:color w:val="212529"/>
          <w:sz w:val="24"/>
          <w:szCs w:val="24"/>
        </w:rPr>
        <w:t xml:space="preserve"> και του πρώην Υπουργού Υποδομών και Μεταφορών Κωνσταντίνου Καραμανλή. </w:t>
      </w:r>
    </w:p>
    <w:p w:rsidR="007207C9" w:rsidRPr="00BE1B5F" w:rsidRDefault="007207C9" w:rsidP="007207C9">
      <w:pPr>
        <w:pStyle w:val="a3"/>
        <w:spacing w:after="0"/>
        <w:jc w:val="both"/>
        <w:rPr>
          <w:rFonts w:ascii="Book Antiqua" w:hAnsi="Book Antiqua"/>
          <w:color w:val="212529"/>
          <w:sz w:val="24"/>
          <w:szCs w:val="24"/>
        </w:rPr>
      </w:pPr>
    </w:p>
    <w:p w:rsidR="007207C9" w:rsidRPr="00BE1B5F" w:rsidRDefault="007207C9" w:rsidP="007207C9">
      <w:pPr>
        <w:pStyle w:val="a3"/>
        <w:spacing w:after="0"/>
        <w:jc w:val="both"/>
        <w:rPr>
          <w:rFonts w:ascii="Book Antiqua" w:hAnsi="Book Antiqua"/>
          <w:color w:val="212529"/>
          <w:sz w:val="24"/>
          <w:szCs w:val="24"/>
        </w:rPr>
      </w:pPr>
    </w:p>
    <w:p w:rsidR="007207C9" w:rsidRPr="002651A9" w:rsidRDefault="007207C9" w:rsidP="007207C9">
      <w:pPr>
        <w:jc w:val="both"/>
        <w:rPr>
          <w:rFonts w:ascii="Book Antiqua" w:hAnsi="Book Antiqua" w:cstheme="minorHAnsi"/>
          <w:sz w:val="24"/>
          <w:szCs w:val="24"/>
        </w:rPr>
      </w:pPr>
      <w:r w:rsidRPr="002651A9">
        <w:rPr>
          <w:rFonts w:ascii="Book Antiqua" w:hAnsi="Book Antiqua" w:cstheme="minorHAnsi"/>
          <w:b/>
          <w:bCs/>
          <w:sz w:val="24"/>
          <w:szCs w:val="24"/>
        </w:rPr>
        <w:t xml:space="preserve">Β2. </w:t>
      </w:r>
      <w:r w:rsidRPr="002651A9">
        <w:rPr>
          <w:rFonts w:ascii="Book Antiqua" w:hAnsi="Book Antiqua" w:cstheme="minorHAnsi"/>
          <w:sz w:val="24"/>
          <w:szCs w:val="24"/>
        </w:rPr>
        <w:t>Σύμφωνα με το άρθρο 259 ΠΚ:  «Υπάλληλος που με πρόθεση παραβαίνει τα καθήκοντα της υπηρεσίας του με σκοπό να προσπορίσει στον εαυτό του ή σε άλλον παράνομο όφελος ή να βλάψει το κράτος ή κάποιον άλλο τιμωρείται με φυλάκιση έως δύο έτη ή χρηματική ποινή, αν η πράξη αυτή δεν τιμωρείται με άλλη ποινική διάταξη.»</w:t>
      </w:r>
    </w:p>
    <w:p w:rsidR="007207C9" w:rsidRPr="002651A9" w:rsidRDefault="007207C9" w:rsidP="007207C9">
      <w:pPr>
        <w:jc w:val="both"/>
        <w:rPr>
          <w:rFonts w:ascii="Book Antiqua" w:hAnsi="Book Antiqua" w:cstheme="minorHAnsi"/>
          <w:sz w:val="24"/>
          <w:szCs w:val="24"/>
        </w:rPr>
      </w:pPr>
      <w:r w:rsidRPr="002651A9">
        <w:rPr>
          <w:rFonts w:ascii="Book Antiqua" w:hAnsi="Book Antiqua" w:cstheme="minorHAnsi"/>
          <w:sz w:val="24"/>
          <w:szCs w:val="24"/>
        </w:rPr>
        <w:t xml:space="preserve"> </w:t>
      </w:r>
    </w:p>
    <w:p w:rsidR="007207C9" w:rsidRDefault="007207C9" w:rsidP="007207C9">
      <w:pPr>
        <w:spacing w:after="0"/>
        <w:jc w:val="both"/>
        <w:rPr>
          <w:rFonts w:ascii="Book Antiqua" w:hAnsi="Book Antiqua" w:cstheme="minorHAnsi"/>
          <w:sz w:val="24"/>
          <w:szCs w:val="24"/>
          <w:lang w:bidi="el-GR"/>
        </w:rPr>
      </w:pPr>
      <w:r w:rsidRPr="003035D1">
        <w:rPr>
          <w:rFonts w:ascii="Book Antiqua" w:hAnsi="Book Antiqua" w:cstheme="minorHAnsi"/>
          <w:sz w:val="24"/>
          <w:szCs w:val="24"/>
          <w:lang w:bidi="el-GR"/>
        </w:rPr>
        <w:t xml:space="preserve">Από τη διάταξη αυτή, που σκοπό έχει την προστασία του γενικότερου συμφέροντος της ομαλής και απρόσκοπτης διεξαγωγής της υπηρεσίας, προκύπτει ότι, για τη στοιχειοθέτηση του εγκλήματος της παράβασης καθήκοντος, ενεργητικό υποκείμενο του οποίου μπορεί να είναι μόνον υπάλληλος, κατά την έννοια του άρθρου 13 </w:t>
      </w:r>
      <w:proofErr w:type="spellStart"/>
      <w:r w:rsidRPr="003035D1">
        <w:rPr>
          <w:rFonts w:ascii="Book Antiqua" w:hAnsi="Book Antiqua" w:cstheme="minorHAnsi"/>
          <w:sz w:val="24"/>
          <w:szCs w:val="24"/>
          <w:lang w:bidi="el-GR"/>
        </w:rPr>
        <w:t>στοιχ</w:t>
      </w:r>
      <w:proofErr w:type="spellEnd"/>
      <w:r w:rsidRPr="003035D1">
        <w:rPr>
          <w:rFonts w:ascii="Book Antiqua" w:hAnsi="Book Antiqua" w:cstheme="minorHAnsi"/>
          <w:sz w:val="24"/>
          <w:szCs w:val="24"/>
          <w:lang w:bidi="el-GR"/>
        </w:rPr>
        <w:t xml:space="preserve">. α` του ίδιου Κώδικα, απαιτούνται: α) παράβαση όχι απλού υπαλληλικού καθήκοντος, αλλά καθήκοντος της υπηρεσίας του υπαλλήλου, το οποίο καθορίζεται και επιβάλλεται στον υπάλληλο από το νόμο ή από διοικητική πράξη ή απορρέει από τις ιδιαίτερες οδηγίες της προϊστάμενης αρχής ή ενυπάρχει στην ίδια τη φύση της υπηρεσίας και αναφέρεται στην έκφραση από αυτόν της θέλησης της πολιτείας, μέσα στον κύκλο των δημόσιων υποθέσεων και ενεργειών στις σχέσεις της απέναντι στους τρίτους, β) δόλος του δράστη, που περιέχει τη γνώση και τη θέληση της παράβασης του υπηρεσιακού καθήκοντος και γ) σκοπός του δράστη, ως πρόσθετο στοιχείο της υποκειμενικής υπόστασης του εγκλήματος αυτού, συνιστάμενος στην επιδίωξη του δράστη να προσπορίσει στον εαυτό του ή σ` άλλον παράνομο όφελος ή να βλάψει το κράτος ή κάποιον άλλο, χωρίς να είναι αναγκαίο να επιτευχθεί η επιδιωχθείσα ωφέλεια ή βλάβη, η οποία μπορεί να είναι είτε υλική είτε ηθική. Μεταξύ δε της αξιόποινης πράξης της παράβασης καθήκοντος και του σκοπού οφέλους ή βλάβης πρέπει να υπάρχει αιτιώδης σχέση, ώστε η πράξη της παράβασης καθήκοντος, αν δεν είναι ο αποκλειστικός τρόπος, πάντως πρέπει να είναι ο πρόσφορος τρόπος περιποιήσεως του σκοπουμένου οφέλους ή βλάβης. Τέτοια </w:t>
      </w:r>
      <w:proofErr w:type="spellStart"/>
      <w:r w:rsidRPr="003035D1">
        <w:rPr>
          <w:rFonts w:ascii="Book Antiqua" w:hAnsi="Book Antiqua" w:cstheme="minorHAnsi"/>
          <w:sz w:val="24"/>
          <w:szCs w:val="24"/>
          <w:lang w:bidi="el-GR"/>
        </w:rPr>
        <w:t>προσφορότητα</w:t>
      </w:r>
      <w:proofErr w:type="spellEnd"/>
      <w:r w:rsidRPr="003035D1">
        <w:rPr>
          <w:rFonts w:ascii="Book Antiqua" w:hAnsi="Book Antiqua" w:cstheme="minorHAnsi"/>
          <w:sz w:val="24"/>
          <w:szCs w:val="24"/>
          <w:lang w:bidi="el-GR"/>
        </w:rPr>
        <w:t xml:space="preserve"> υπάρχει όταν η ωφέλεια ή η βλάβη που επιδιώκει ο δράστης μπορεί να πραγματωθεί μόνο με την παράβαση του συγκεκριμένου καθήκοντος ή και με την παράβαση αυτού. Η ιδιότητα του υπαλλήλου ενσωματώνει ειδικά καθήκοντα και υποχρεώσεις, δεδομένου ότι δι` αυτού εκφράζεται η βούληση της κρατικής εξουσίας ή του νομίμως </w:t>
      </w:r>
      <w:proofErr w:type="spellStart"/>
      <w:r w:rsidRPr="003035D1">
        <w:rPr>
          <w:rFonts w:ascii="Book Antiqua" w:hAnsi="Book Antiqua" w:cstheme="minorHAnsi"/>
          <w:sz w:val="24"/>
          <w:szCs w:val="24"/>
          <w:lang w:bidi="el-GR"/>
        </w:rPr>
        <w:t>συνεστημένου</w:t>
      </w:r>
      <w:proofErr w:type="spellEnd"/>
      <w:r w:rsidRPr="003035D1">
        <w:rPr>
          <w:rFonts w:ascii="Book Antiqua" w:hAnsi="Book Antiqua" w:cstheme="minorHAnsi"/>
          <w:sz w:val="24"/>
          <w:szCs w:val="24"/>
          <w:lang w:bidi="el-GR"/>
        </w:rPr>
        <w:t xml:space="preserve"> νομικού προσώπου δημόσιου δικαίου, από την ορθή δε άσκηση της εξουσίας εξαρτάται η απρόσκοπτη και εποικοδομητική λειτουργία των κρατικών οργάνων, των οποίων οι αποφάσεις επιλύουν ανακύπτοντα προβλήματα και διευθετούν ιδιωτικές διαφορές. Ως πηγή του καθήκοντος θεωρείται διάταξη νόμου, διατάγματος ή ιδιαίτερες οδηγίες εντός των πλαισίων των νόμων. Ενίοτε το καθήκον ενυπάρχει στη φύση της υπηρεσίας και εμμέσως προσδιορίζεται κατά περιεχόμενο, το οποίο δεσμεύει τον υπάλληλο με συναφή υποχρέωση ενέργειας, εντός των προδιαγεγραμμένων ορίων, ή παράλειψης, όταν απαγορεύεται κάθε περαιτέρω ενέργεια, η υλοποίηση της οποίας αντιστρατεύεται τα σαφώς προσδιορισμένα καθήκοντα. Ως καθήκον, η παράβαση του οποίου καθιστά αξιόποινη τη συμπεριφορά του υπαλλήλου, δεν νοείται οποιοδήποτε υπαλληλικό καθήκον, αλλά μόνο το καθήκον εκείνο, που συνδέεται με την άσκηση συγκεκριμένης υπηρεσιακής δραστηριότητας στο πλαίσιο της καθ` ύλην και κατά </w:t>
      </w:r>
      <w:proofErr w:type="spellStart"/>
      <w:r w:rsidRPr="003035D1">
        <w:rPr>
          <w:rFonts w:ascii="Book Antiqua" w:hAnsi="Book Antiqua" w:cstheme="minorHAnsi"/>
          <w:sz w:val="24"/>
          <w:szCs w:val="24"/>
          <w:lang w:bidi="el-GR"/>
        </w:rPr>
        <w:t>τόπον</w:t>
      </w:r>
      <w:proofErr w:type="spellEnd"/>
      <w:r w:rsidRPr="003035D1">
        <w:rPr>
          <w:rFonts w:ascii="Book Antiqua" w:hAnsi="Book Antiqua" w:cstheme="minorHAnsi"/>
          <w:sz w:val="24"/>
          <w:szCs w:val="24"/>
          <w:lang w:bidi="el-GR"/>
        </w:rPr>
        <w:t xml:space="preserve"> αρμοδιότητας του υπαλλήλου, εκείνο δηλαδή που ανάγεται στην εκτέλεση του ανατεθειμένου σ` αυτόν υπηρεσιακού έργου. Ως εκ τούτου, αξιόποινο χαρακτήρα, κατά το άρθρο 259 του ΠΚ, ενέχουν μόνον οι παραβάσεις συγκεκριμένων υπηρεσιακών καθηκόντων κατά την άσκηση υπηρεσιακής δραστηριότητας. Έτσι, αξιόποινη είναι η ελεγχόμενη πράξη (ενέργεια ή παράλειψη) του υπαλλήλου μόνον αν συνιστά (θετικά ή αποθετικά) έκφραση πολιτειακής βούλησης και άσκηση κρατικής εξουσίας μέσα στον κύκλο των δημόσιων υποθέσεων. Αν κατά την άσκηση των καθηκόντων του υπαλλήλου υπάρχει πεδίο διακριτικής ευχέρειας αυτού, η παράβαση μπορεί να συντελεστεί και με κακή χρήση της διακριτικής εξουσίας, την υπέρβαση, δηλαδή, των ακραίων ορίων της διακριτικής εξουσίας, τα οποία επιβάλλουν οι αρχές της υπεροχής του δημόσιου συμφέροντος, της χρηστής διοίκησης, της καλής πίστεως, της αμεροληψίας της διοίκησης, της ισότητας και της εξυπηρέτησης του σκοπού του νόμου ή με την κατάχρηση εξουσίας, η οποία υπάρχει στην περίπτωση που, αν και δεν παραβιάζεται κάποια διάταξη νόμου, η πράξη ασκείται για την εξυπηρέτηση σκοπού καταδήλως ξένου προς το σκοπό, στον οποίο απέβλεψε ο νόμος, όταν, δηλαδή, είναι απόρροια ελατηρίων και κινήτρων που καταδήλως αποβλέπουν στην εξυπηρέτηση σκοπού άλλου από εκείνον του νόμου. Τα ακραία όρια της διακριτικής εξουσίας του υπαλλήλου δεν προκαθορίζονται γενικώς, αλλά κρίνονται σε κάθε περίπτωση από το δικαστήριο ανάλογα με τις ειδικές συνθήκες της συγκεκριμένης πράξης του υπαλλήλου. Από τα ανωτέρω συνάγεται, ότι για την ορθή εφαρμογή της ως άνω ποινικής διάταξης πρέπει να καθορίζεται στην απόφαση, εκτός των άλλων, και </w:t>
      </w:r>
      <w:proofErr w:type="spellStart"/>
      <w:r w:rsidRPr="003035D1">
        <w:rPr>
          <w:rFonts w:ascii="Book Antiqua" w:hAnsi="Book Antiqua" w:cstheme="minorHAnsi"/>
          <w:sz w:val="24"/>
          <w:szCs w:val="24"/>
          <w:lang w:bidi="el-GR"/>
        </w:rPr>
        <w:t>ποιό</w:t>
      </w:r>
      <w:proofErr w:type="spellEnd"/>
      <w:r w:rsidRPr="003035D1">
        <w:rPr>
          <w:rFonts w:ascii="Book Antiqua" w:hAnsi="Book Antiqua" w:cstheme="minorHAnsi"/>
          <w:sz w:val="24"/>
          <w:szCs w:val="24"/>
          <w:lang w:bidi="el-GR"/>
        </w:rPr>
        <w:t xml:space="preserve"> είναι και από πού προκύπτει το καθήκον του υπαλλήλου, το οποίο αυτός από πρόθεση παραβίασε (ΑΠ 445/2019, ΑΠ 122/2022, ΑΠ 1575/2013).</w:t>
      </w:r>
    </w:p>
    <w:p w:rsidR="007207C9" w:rsidRDefault="007207C9" w:rsidP="007207C9">
      <w:pPr>
        <w:spacing w:after="0"/>
        <w:jc w:val="both"/>
        <w:rPr>
          <w:rFonts w:ascii="Book Antiqua" w:hAnsi="Book Antiqua" w:cstheme="minorHAnsi"/>
          <w:sz w:val="24"/>
          <w:szCs w:val="24"/>
          <w:lang w:bidi="el-GR"/>
        </w:rPr>
      </w:pPr>
    </w:p>
    <w:p w:rsidR="007207C9" w:rsidRPr="002651A9" w:rsidRDefault="007207C9" w:rsidP="007207C9">
      <w:pPr>
        <w:spacing w:after="0"/>
        <w:jc w:val="both"/>
        <w:rPr>
          <w:rStyle w:val="textexposedshow"/>
          <w:rFonts w:ascii="Book Antiqua" w:eastAsia="Linux Libertine Display G" w:hAnsi="Book Antiqua"/>
          <w:sz w:val="24"/>
          <w:szCs w:val="24"/>
        </w:rPr>
      </w:pPr>
      <w:r w:rsidRPr="002651A9">
        <w:rPr>
          <w:rFonts w:ascii="Book Antiqua" w:hAnsi="Book Antiqua" w:cstheme="minorHAnsi"/>
          <w:sz w:val="24"/>
          <w:szCs w:val="24"/>
          <w:lang w:bidi="el-GR"/>
        </w:rPr>
        <w:t xml:space="preserve">Στη συγκεκριμένη περίπτωση, όπως ανωτέρω αναλυτικά εκθέσαμε, με την υπογραφή </w:t>
      </w:r>
      <w:r w:rsidRPr="002651A9">
        <w:rPr>
          <w:rStyle w:val="textexposedshow"/>
          <w:rFonts w:ascii="Book Antiqua" w:eastAsia="Linux Libertine Display G" w:hAnsi="Book Antiqua"/>
          <w:sz w:val="24"/>
          <w:szCs w:val="24"/>
        </w:rPr>
        <w:t xml:space="preserve">της υπ’ αριθ. 717/2014 σύμβασης ορίσθηκε ως προθεσμία εκτέλεσης χρονικό διάστημα είκοσι τεσσάρων μηνών από την ημέρα υπογραφής της σύμβασης, ήτοι 26.09.2016), ενώ τάσσονταν αποκλειστικές προθεσμίες για παράδοση προς χρήση τμημάτων του έργου. Η ανάδοχος, όμως δεν εκπλήρωσε τις συμβατικές της υποχρεώσεις καθώς δεν τήρησε τις αποκλειστικές προθεσμίες για την παράδοση τμημάτων προς χρήση, δεν ολοκλήρωσε εγκεκριμένες μελέτες και δεν παρείχε την εξειδικευμένη εμπειρία και τεχνογνωσία κατά τη διάρκεια των εργασιών, γεγονός για το οποίο θα έπρεπε να έχει κηρυχθεί έκπτωτη. </w:t>
      </w:r>
    </w:p>
    <w:p w:rsidR="007207C9" w:rsidRPr="002651A9" w:rsidRDefault="007207C9" w:rsidP="007207C9">
      <w:pPr>
        <w:jc w:val="both"/>
        <w:rPr>
          <w:rFonts w:ascii="Book Antiqua" w:hAnsi="Book Antiqua" w:cstheme="minorHAnsi"/>
          <w:sz w:val="24"/>
          <w:szCs w:val="24"/>
          <w:lang w:bidi="el-GR"/>
        </w:rPr>
      </w:pPr>
      <w:r w:rsidRPr="002651A9">
        <w:rPr>
          <w:rStyle w:val="textexposedshow"/>
          <w:rFonts w:ascii="Book Antiqua" w:eastAsia="Linux Libertine Display G" w:hAnsi="Book Antiqua"/>
          <w:sz w:val="24"/>
          <w:szCs w:val="24"/>
        </w:rPr>
        <w:t xml:space="preserve">Τα ανωτέρω αναφέρονται αναλυτικά και στο </w:t>
      </w:r>
      <w:r w:rsidRPr="002651A9">
        <w:rPr>
          <w:rFonts w:ascii="Book Antiqua" w:hAnsi="Book Antiqua" w:cstheme="minorHAnsi"/>
          <w:sz w:val="24"/>
          <w:szCs w:val="24"/>
          <w:lang w:bidi="el-GR"/>
        </w:rPr>
        <w:t xml:space="preserve">υπ’ </w:t>
      </w:r>
      <w:proofErr w:type="spellStart"/>
      <w:r w:rsidRPr="002651A9">
        <w:rPr>
          <w:rFonts w:ascii="Book Antiqua" w:hAnsi="Book Antiqua" w:cstheme="minorHAnsi"/>
          <w:sz w:val="24"/>
          <w:szCs w:val="24"/>
          <w:lang w:bidi="el-GR"/>
        </w:rPr>
        <w:t>αρ</w:t>
      </w:r>
      <w:proofErr w:type="spellEnd"/>
      <w:r w:rsidRPr="002651A9">
        <w:rPr>
          <w:rFonts w:ascii="Book Antiqua" w:hAnsi="Book Antiqua" w:cstheme="minorHAnsi"/>
          <w:sz w:val="24"/>
          <w:szCs w:val="24"/>
          <w:lang w:bidi="el-GR"/>
        </w:rPr>
        <w:t xml:space="preserve">. 277/23.6.2022 έγγραφο της Ευρωπαίας Εντεταλμένης Εισαγγελέως το οποίο έχει ήδη διαβιβαστεί στη Βουλή και συγκεκριμένα αναφέρεται ότι: «Με βάση τα καταγγελλόμενα, έλαβαν χώρα παρατυπίες κατά την εκτέλεση της ως άνω σύμβασης, </w:t>
      </w:r>
      <w:r w:rsidRPr="00A95FA9">
        <w:rPr>
          <w:rFonts w:ascii="Book Antiqua" w:hAnsi="Book Antiqua" w:cstheme="minorHAnsi"/>
          <w:b/>
          <w:bCs/>
          <w:sz w:val="24"/>
          <w:szCs w:val="24"/>
          <w:u w:val="single"/>
          <w:lang w:bidi="el-GR"/>
        </w:rPr>
        <w:t>με συνέπεια να επέλθει σημαντικού ύψους περιουσιακή ζημία στα οικονομικά συμφέροντα της Ευρωπαϊκής Ένωσης και του Ελληνικού Δημοσίου</w:t>
      </w:r>
      <w:r w:rsidRPr="002651A9">
        <w:rPr>
          <w:rFonts w:ascii="Book Antiqua" w:hAnsi="Book Antiqua" w:cstheme="minorHAnsi"/>
          <w:sz w:val="24"/>
          <w:szCs w:val="24"/>
          <w:lang w:bidi="el-GR"/>
        </w:rPr>
        <w:t xml:space="preserve">. Πιο συγκεκριμένα καταγγέλλεται ότι: </w:t>
      </w:r>
    </w:p>
    <w:p w:rsidR="007207C9" w:rsidRPr="002651A9" w:rsidRDefault="007207C9" w:rsidP="007207C9">
      <w:pPr>
        <w:jc w:val="both"/>
        <w:rPr>
          <w:rFonts w:ascii="Book Antiqua" w:hAnsi="Book Antiqua" w:cstheme="minorHAnsi"/>
          <w:sz w:val="24"/>
          <w:szCs w:val="24"/>
          <w:lang w:bidi="el-GR"/>
        </w:rPr>
      </w:pPr>
      <w:r w:rsidRPr="002651A9">
        <w:rPr>
          <w:rFonts w:ascii="Book Antiqua" w:hAnsi="Book Antiqua" w:cstheme="minorHAnsi"/>
          <w:sz w:val="24"/>
          <w:szCs w:val="24"/>
          <w:lang w:bidi="el-GR"/>
        </w:rPr>
        <w:t>(</w:t>
      </w:r>
      <w:proofErr w:type="spellStart"/>
      <w:r w:rsidRPr="002651A9">
        <w:rPr>
          <w:rFonts w:ascii="Book Antiqua" w:hAnsi="Book Antiqua" w:cstheme="minorHAnsi"/>
          <w:sz w:val="24"/>
          <w:szCs w:val="24"/>
          <w:lang w:val="en-US" w:bidi="el-GR"/>
        </w:rPr>
        <w:t>i</w:t>
      </w:r>
      <w:proofErr w:type="spellEnd"/>
      <w:r w:rsidRPr="002651A9">
        <w:rPr>
          <w:rFonts w:ascii="Book Antiqua" w:hAnsi="Book Antiqua" w:cstheme="minorHAnsi"/>
          <w:sz w:val="24"/>
          <w:szCs w:val="24"/>
          <w:lang w:bidi="el-GR"/>
        </w:rPr>
        <w:t>) Παρότι έληξαν όλες οι αποκλειστικές προθεσμίες για την παράδοση του έργου προς χρήση ο ανάδοχος δεν είχε εγκεκριμένες μελέτες και έπρεπε ως εκ τούτου να κηρυχθεί έκπτωτος.</w:t>
      </w:r>
    </w:p>
    <w:p w:rsidR="007207C9" w:rsidRPr="002651A9" w:rsidRDefault="007207C9" w:rsidP="007207C9">
      <w:pPr>
        <w:jc w:val="both"/>
        <w:rPr>
          <w:rFonts w:ascii="Book Antiqua" w:hAnsi="Book Antiqua" w:cstheme="minorHAnsi"/>
          <w:sz w:val="24"/>
          <w:szCs w:val="24"/>
          <w:lang w:bidi="el-GR"/>
        </w:rPr>
      </w:pPr>
      <w:r w:rsidRPr="002651A9">
        <w:rPr>
          <w:rFonts w:ascii="Book Antiqua" w:hAnsi="Book Antiqua" w:cstheme="minorHAnsi"/>
          <w:sz w:val="24"/>
          <w:szCs w:val="24"/>
          <w:lang w:bidi="el-GR"/>
        </w:rPr>
        <w:t>(</w:t>
      </w:r>
      <w:r w:rsidRPr="002651A9">
        <w:rPr>
          <w:rFonts w:ascii="Book Antiqua" w:hAnsi="Book Antiqua" w:cstheme="minorHAnsi"/>
          <w:sz w:val="24"/>
          <w:szCs w:val="24"/>
          <w:lang w:val="en-US" w:bidi="el-GR"/>
        </w:rPr>
        <w:t>ii</w:t>
      </w:r>
      <w:r w:rsidRPr="002651A9">
        <w:rPr>
          <w:rFonts w:ascii="Book Antiqua" w:hAnsi="Book Antiqua" w:cstheme="minorHAnsi"/>
          <w:sz w:val="24"/>
          <w:szCs w:val="24"/>
          <w:lang w:bidi="el-GR"/>
        </w:rPr>
        <w:t xml:space="preserve">) Η ανάταξη εξοπλισμού </w:t>
      </w:r>
      <w:r w:rsidRPr="002651A9">
        <w:rPr>
          <w:rFonts w:ascii="Book Antiqua" w:hAnsi="Book Antiqua" w:cstheme="minorHAnsi"/>
          <w:sz w:val="24"/>
          <w:szCs w:val="24"/>
          <w:lang w:val="en-US" w:bidi="el-GR"/>
        </w:rPr>
        <w:t>Bombardier</w:t>
      </w:r>
      <w:r w:rsidRPr="002651A9">
        <w:rPr>
          <w:rFonts w:ascii="Book Antiqua" w:hAnsi="Book Antiqua" w:cstheme="minorHAnsi"/>
          <w:sz w:val="24"/>
          <w:szCs w:val="24"/>
          <w:lang w:bidi="el-GR"/>
        </w:rPr>
        <w:t xml:space="preserve"> γινόταν αποκλειστικά από την εταιρεία ΤΟΜΗ (ΑΚΤΩΡ) με την ανοχή της επίβλεψης της ΕΡΓΟΣΕ, παρότι η τελευταία δεν διέθετε τη σχετική εμπειρία.</w:t>
      </w:r>
    </w:p>
    <w:p w:rsidR="007207C9" w:rsidRPr="002651A9" w:rsidRDefault="007207C9" w:rsidP="007207C9">
      <w:pPr>
        <w:spacing w:after="0"/>
        <w:jc w:val="both"/>
        <w:rPr>
          <w:rStyle w:val="textexposedshow"/>
          <w:rFonts w:ascii="Book Antiqua" w:eastAsia="Linux Libertine Display G" w:hAnsi="Book Antiqua"/>
          <w:sz w:val="24"/>
          <w:szCs w:val="24"/>
        </w:rPr>
      </w:pPr>
      <w:r w:rsidRPr="002651A9">
        <w:rPr>
          <w:rFonts w:ascii="Book Antiqua" w:hAnsi="Book Antiqua" w:cstheme="minorHAnsi"/>
          <w:sz w:val="24"/>
          <w:szCs w:val="24"/>
          <w:lang w:bidi="el-GR"/>
        </w:rPr>
        <w:t>(</w:t>
      </w:r>
      <w:r w:rsidRPr="002651A9">
        <w:rPr>
          <w:rFonts w:ascii="Book Antiqua" w:hAnsi="Book Antiqua" w:cstheme="minorHAnsi"/>
          <w:sz w:val="24"/>
          <w:szCs w:val="24"/>
          <w:lang w:val="en-US" w:bidi="el-GR"/>
        </w:rPr>
        <w:t>iii</w:t>
      </w:r>
      <w:r w:rsidRPr="002651A9">
        <w:rPr>
          <w:rFonts w:ascii="Book Antiqua" w:hAnsi="Book Antiqua" w:cstheme="minorHAnsi"/>
          <w:sz w:val="24"/>
          <w:szCs w:val="24"/>
          <w:lang w:bidi="el-GR"/>
        </w:rPr>
        <w:t xml:space="preserve">) Η μη προσκόμιση και έγκριση των μελετών από την </w:t>
      </w:r>
      <w:proofErr w:type="spellStart"/>
      <w:r w:rsidRPr="002651A9">
        <w:rPr>
          <w:rFonts w:ascii="Book Antiqua" w:hAnsi="Book Antiqua" w:cstheme="minorHAnsi"/>
          <w:sz w:val="24"/>
          <w:szCs w:val="24"/>
          <w:lang w:bidi="el-GR"/>
        </w:rPr>
        <w:t>δανειοπάροχο</w:t>
      </w:r>
      <w:proofErr w:type="spellEnd"/>
      <w:r w:rsidRPr="002651A9">
        <w:rPr>
          <w:rFonts w:ascii="Book Antiqua" w:hAnsi="Book Antiqua" w:cstheme="minorHAnsi"/>
          <w:sz w:val="24"/>
          <w:szCs w:val="24"/>
          <w:lang w:bidi="el-GR"/>
        </w:rPr>
        <w:t xml:space="preserve"> εταιρεία με χρήση του εξειδικευμένου προσωπικού της και της εμπειρίας που διαθέτει σε έργα σηματοδότησης </w:t>
      </w:r>
      <w:proofErr w:type="spellStart"/>
      <w:r w:rsidRPr="002651A9">
        <w:rPr>
          <w:rFonts w:ascii="Book Antiqua" w:hAnsi="Book Antiqua" w:cstheme="minorHAnsi"/>
          <w:sz w:val="24"/>
          <w:szCs w:val="24"/>
          <w:lang w:bidi="el-GR"/>
        </w:rPr>
        <w:t>τηλεδιοίκησης</w:t>
      </w:r>
      <w:proofErr w:type="spellEnd"/>
      <w:r w:rsidRPr="002651A9">
        <w:rPr>
          <w:rFonts w:ascii="Book Antiqua" w:hAnsi="Book Antiqua" w:cstheme="minorHAnsi"/>
          <w:sz w:val="24"/>
          <w:szCs w:val="24"/>
          <w:lang w:bidi="el-GR"/>
        </w:rPr>
        <w:t xml:space="preserve"> καθώς και η μη παροχή της εξειδικευμένης εμπειρίας και τεχνογνωσίας κατά την διάρκεια εκτέλεσης των εργασιών  από την ανάδοχο κοινοπραξία, σύμφωνα με τις συμβατικές υποχρεώσεις κρίθηκε ότι συνιστά μη εκπλήρωση συμβατικού όρου  σχετικά με την παροχή τεχνογνωσίας ειδικού έργου στο τμήμα ΣΚΕ-Πλατύ και, εντεύθεν, ότι αποτελεί παραβίαση των όρων της Διακήρυξης και των συμβατικών δεσμεύσεων της αναδόχου κοινοπραξίας…»</w:t>
      </w:r>
      <w:r w:rsidRPr="002651A9">
        <w:rPr>
          <w:rStyle w:val="textexposedshow"/>
          <w:rFonts w:ascii="Book Antiqua" w:eastAsia="Linux Libertine Display G" w:hAnsi="Book Antiqua"/>
          <w:sz w:val="24"/>
          <w:szCs w:val="24"/>
        </w:rPr>
        <w:t xml:space="preserve"> </w:t>
      </w:r>
    </w:p>
    <w:p w:rsidR="007207C9" w:rsidRPr="002651A9" w:rsidRDefault="007207C9" w:rsidP="007207C9">
      <w:pPr>
        <w:jc w:val="both"/>
        <w:rPr>
          <w:rFonts w:ascii="Book Antiqua" w:hAnsi="Book Antiqua" w:cstheme="minorHAnsi"/>
          <w:sz w:val="24"/>
          <w:szCs w:val="24"/>
        </w:rPr>
      </w:pPr>
    </w:p>
    <w:p w:rsidR="007207C9" w:rsidRPr="002651A9" w:rsidRDefault="007207C9" w:rsidP="007207C9">
      <w:pPr>
        <w:jc w:val="both"/>
        <w:rPr>
          <w:rFonts w:ascii="Book Antiqua" w:hAnsi="Book Antiqua" w:cstheme="minorHAnsi"/>
          <w:sz w:val="24"/>
          <w:szCs w:val="24"/>
        </w:rPr>
      </w:pPr>
      <w:r w:rsidRPr="002651A9">
        <w:rPr>
          <w:rFonts w:ascii="Book Antiqua" w:hAnsi="Book Antiqua" w:cstheme="minorHAnsi"/>
          <w:sz w:val="24"/>
          <w:szCs w:val="24"/>
          <w:lang w:bidi="el-GR"/>
        </w:rPr>
        <w:t xml:space="preserve">Κατά συνέπεια, από τα έγγραφα της </w:t>
      </w:r>
      <w:r w:rsidRPr="002651A9">
        <w:rPr>
          <w:rFonts w:ascii="Book Antiqua" w:hAnsi="Book Antiqua"/>
          <w:color w:val="212529"/>
          <w:sz w:val="24"/>
          <w:szCs w:val="24"/>
        </w:rPr>
        <w:t xml:space="preserve">υπ’ </w:t>
      </w:r>
      <w:proofErr w:type="spellStart"/>
      <w:r w:rsidRPr="002651A9">
        <w:rPr>
          <w:rFonts w:ascii="Book Antiqua" w:hAnsi="Book Antiqua"/>
          <w:color w:val="212529"/>
          <w:sz w:val="24"/>
          <w:szCs w:val="24"/>
        </w:rPr>
        <w:t>αριθμ</w:t>
      </w:r>
      <w:proofErr w:type="spellEnd"/>
      <w:r w:rsidRPr="002651A9">
        <w:rPr>
          <w:rFonts w:ascii="Book Antiqua" w:hAnsi="Book Antiqua"/>
          <w:color w:val="212529"/>
          <w:sz w:val="24"/>
          <w:szCs w:val="24"/>
        </w:rPr>
        <w:t>. Ι.000551/2023 και ΑΒΜ ΕΕΕ 11/2023 ποινικής</w:t>
      </w:r>
      <w:r w:rsidRPr="002651A9">
        <w:rPr>
          <w:rFonts w:ascii="Book Antiqua" w:hAnsi="Book Antiqua" w:cstheme="minorHAnsi"/>
          <w:sz w:val="24"/>
          <w:szCs w:val="24"/>
          <w:lang w:bidi="el-GR"/>
        </w:rPr>
        <w:t xml:space="preserve"> δικογραφίας</w:t>
      </w:r>
      <w:r w:rsidRPr="00A95FA9">
        <w:rPr>
          <w:rFonts w:ascii="Book Antiqua" w:hAnsi="Book Antiqua" w:cstheme="minorHAnsi"/>
          <w:sz w:val="24"/>
          <w:szCs w:val="24"/>
          <w:lang w:bidi="el-GR"/>
        </w:rPr>
        <w:t>,</w:t>
      </w:r>
      <w:r w:rsidRPr="002651A9">
        <w:rPr>
          <w:rFonts w:ascii="Book Antiqua" w:hAnsi="Book Antiqua" w:cstheme="minorHAnsi"/>
          <w:sz w:val="24"/>
          <w:szCs w:val="24"/>
          <w:lang w:bidi="el-GR"/>
        </w:rPr>
        <w:t xml:space="preserve"> που διαβιβάστηκε στη Βουλή</w:t>
      </w:r>
      <w:r w:rsidRPr="00A95FA9">
        <w:rPr>
          <w:rFonts w:ascii="Book Antiqua" w:hAnsi="Book Antiqua" w:cstheme="minorHAnsi"/>
          <w:sz w:val="24"/>
          <w:szCs w:val="24"/>
          <w:lang w:bidi="el-GR"/>
        </w:rPr>
        <w:t>,</w:t>
      </w:r>
      <w:r w:rsidRPr="002651A9">
        <w:rPr>
          <w:rFonts w:ascii="Book Antiqua" w:hAnsi="Book Antiqua" w:cstheme="minorHAnsi"/>
          <w:sz w:val="24"/>
          <w:szCs w:val="24"/>
          <w:lang w:bidi="el-GR"/>
        </w:rPr>
        <w:t xml:space="preserve"> καθώς και από τις ανωτέρω αναφορές και παραδοχές της Ευρωπαϊκής Εισαγγελίας, προκύπτουν </w:t>
      </w:r>
      <w:r>
        <w:rPr>
          <w:rFonts w:ascii="Book Antiqua" w:hAnsi="Book Antiqua" w:cstheme="minorHAnsi"/>
          <w:sz w:val="24"/>
          <w:szCs w:val="24"/>
          <w:lang w:bidi="el-GR"/>
        </w:rPr>
        <w:t>σοβαρές</w:t>
      </w:r>
      <w:r w:rsidRPr="008E4CC6">
        <w:rPr>
          <w:rFonts w:ascii="Book Antiqua" w:hAnsi="Book Antiqua" w:cstheme="minorHAnsi"/>
          <w:sz w:val="24"/>
          <w:szCs w:val="24"/>
          <w:lang w:bidi="el-GR"/>
        </w:rPr>
        <w:t xml:space="preserve"> </w:t>
      </w:r>
      <w:r w:rsidRPr="002651A9">
        <w:rPr>
          <w:rFonts w:ascii="Book Antiqua" w:hAnsi="Book Antiqua" w:cstheme="minorHAnsi"/>
          <w:sz w:val="24"/>
          <w:szCs w:val="24"/>
          <w:lang w:bidi="el-GR"/>
        </w:rPr>
        <w:t>ενδείξεις</w:t>
      </w:r>
      <w:r>
        <w:rPr>
          <w:rFonts w:ascii="Book Antiqua" w:hAnsi="Book Antiqua" w:cstheme="minorHAnsi"/>
          <w:sz w:val="24"/>
          <w:szCs w:val="24"/>
          <w:lang w:bidi="el-GR"/>
        </w:rPr>
        <w:t xml:space="preserve"> τέλεσης της αξιόποινης πράξης της παράβασης καθήκοντος </w:t>
      </w:r>
      <w:r w:rsidRPr="002651A9">
        <w:rPr>
          <w:rFonts w:ascii="Book Antiqua" w:hAnsi="Book Antiqua" w:cstheme="minorHAnsi"/>
          <w:sz w:val="24"/>
          <w:szCs w:val="24"/>
        </w:rPr>
        <w:t xml:space="preserve">εκ μέρους του αρμόδιου Υπουργού Υποδομών και Μεταφορών κ. Χρήστου </w:t>
      </w:r>
      <w:proofErr w:type="spellStart"/>
      <w:r w:rsidRPr="002651A9">
        <w:rPr>
          <w:rFonts w:ascii="Book Antiqua" w:hAnsi="Book Antiqua" w:cstheme="minorHAnsi"/>
          <w:sz w:val="24"/>
          <w:szCs w:val="24"/>
        </w:rPr>
        <w:t>Σπίρτζη</w:t>
      </w:r>
      <w:proofErr w:type="spellEnd"/>
      <w:r>
        <w:rPr>
          <w:rFonts w:ascii="Book Antiqua" w:hAnsi="Book Antiqua" w:cstheme="minorHAnsi"/>
          <w:sz w:val="24"/>
          <w:szCs w:val="24"/>
        </w:rPr>
        <w:t>, συνιστάμενης στο</w:t>
      </w:r>
      <w:r w:rsidRPr="002651A9">
        <w:rPr>
          <w:rFonts w:ascii="Book Antiqua" w:hAnsi="Book Antiqua" w:cstheme="minorHAnsi"/>
          <w:sz w:val="24"/>
          <w:szCs w:val="24"/>
          <w:lang w:bidi="el-GR"/>
        </w:rPr>
        <w:t xml:space="preserve"> ότι</w:t>
      </w:r>
      <w:r w:rsidRPr="002651A9">
        <w:rPr>
          <w:rFonts w:ascii="Book Antiqua" w:hAnsi="Book Antiqua" w:cstheme="minorHAnsi"/>
          <w:sz w:val="24"/>
          <w:szCs w:val="24"/>
        </w:rPr>
        <w:t>,  παρά τη μη τήρηση της συμβατικής διάρκειας του έργου</w:t>
      </w:r>
      <w:r>
        <w:rPr>
          <w:rFonts w:ascii="Book Antiqua" w:hAnsi="Book Antiqua" w:cstheme="minorHAnsi"/>
          <w:sz w:val="24"/>
          <w:szCs w:val="24"/>
        </w:rPr>
        <w:t>,</w:t>
      </w:r>
      <w:r w:rsidRPr="002651A9">
        <w:rPr>
          <w:rFonts w:ascii="Book Antiqua" w:hAnsi="Book Antiqua" w:cstheme="minorHAnsi"/>
          <w:sz w:val="24"/>
          <w:szCs w:val="24"/>
        </w:rPr>
        <w:t xml:space="preserve"> την κατ’ επανάληψη υπέρβαση των αποκλειστικών προθεσμιών για την τμηματική παράδοση αυτού</w:t>
      </w:r>
      <w:r>
        <w:rPr>
          <w:rFonts w:ascii="Book Antiqua" w:hAnsi="Book Antiqua" w:cstheme="minorHAnsi"/>
          <w:sz w:val="24"/>
          <w:szCs w:val="24"/>
        </w:rPr>
        <w:t xml:space="preserve"> και την παράλειψη</w:t>
      </w:r>
      <w:r w:rsidRPr="00A95FA9">
        <w:rPr>
          <w:rFonts w:ascii="Book Antiqua" w:hAnsi="Book Antiqua" w:cstheme="minorHAnsi"/>
          <w:sz w:val="24"/>
          <w:szCs w:val="24"/>
        </w:rPr>
        <w:t xml:space="preserve"> </w:t>
      </w:r>
      <w:r>
        <w:rPr>
          <w:rFonts w:ascii="Book Antiqua" w:hAnsi="Book Antiqua" w:cstheme="minorHAnsi"/>
          <w:sz w:val="24"/>
          <w:szCs w:val="24"/>
        </w:rPr>
        <w:t>εκπόνησης και έγκρισης</w:t>
      </w:r>
      <w:r w:rsidRPr="002651A9">
        <w:rPr>
          <w:rFonts w:ascii="Book Antiqua" w:hAnsi="Book Antiqua" w:cstheme="minorHAnsi"/>
          <w:sz w:val="24"/>
          <w:szCs w:val="24"/>
        </w:rPr>
        <w:t xml:space="preserve"> </w:t>
      </w:r>
      <w:r>
        <w:rPr>
          <w:rFonts w:ascii="Book Antiqua" w:hAnsi="Book Antiqua" w:cstheme="minorHAnsi"/>
          <w:sz w:val="24"/>
          <w:szCs w:val="24"/>
        </w:rPr>
        <w:t>των</w:t>
      </w:r>
      <w:r w:rsidRPr="002651A9">
        <w:rPr>
          <w:rFonts w:ascii="Book Antiqua" w:hAnsi="Book Antiqua" w:cstheme="minorHAnsi"/>
          <w:sz w:val="24"/>
          <w:szCs w:val="24"/>
        </w:rPr>
        <w:t xml:space="preserve"> σχετικ</w:t>
      </w:r>
      <w:r>
        <w:rPr>
          <w:rFonts w:ascii="Book Antiqua" w:hAnsi="Book Antiqua" w:cstheme="minorHAnsi"/>
          <w:sz w:val="24"/>
          <w:szCs w:val="24"/>
        </w:rPr>
        <w:t>ών</w:t>
      </w:r>
      <w:r w:rsidRPr="002651A9">
        <w:rPr>
          <w:rFonts w:ascii="Book Antiqua" w:hAnsi="Book Antiqua" w:cstheme="minorHAnsi"/>
          <w:sz w:val="24"/>
          <w:szCs w:val="24"/>
        </w:rPr>
        <w:t xml:space="preserve"> μελ</w:t>
      </w:r>
      <w:r>
        <w:rPr>
          <w:rFonts w:ascii="Book Antiqua" w:hAnsi="Book Antiqua" w:cstheme="minorHAnsi"/>
          <w:sz w:val="24"/>
          <w:szCs w:val="24"/>
        </w:rPr>
        <w:t>ετών</w:t>
      </w:r>
      <w:r w:rsidRPr="002651A9">
        <w:rPr>
          <w:rFonts w:ascii="Book Antiqua" w:hAnsi="Book Antiqua" w:cstheme="minorHAnsi"/>
          <w:sz w:val="24"/>
          <w:szCs w:val="24"/>
        </w:rPr>
        <w:t xml:space="preserve"> της αναδόχου, η τελευταία δεν κηρύχθηκε έκπτωτη</w:t>
      </w:r>
      <w:r w:rsidRPr="00A95FA9">
        <w:rPr>
          <w:rFonts w:ascii="Book Antiqua" w:hAnsi="Book Antiqua" w:cstheme="minorHAnsi"/>
          <w:sz w:val="24"/>
          <w:szCs w:val="24"/>
        </w:rPr>
        <w:t>,</w:t>
      </w:r>
      <w:r w:rsidRPr="002651A9">
        <w:rPr>
          <w:rFonts w:ascii="Book Antiqua" w:hAnsi="Book Antiqua" w:cstheme="minorHAnsi"/>
          <w:sz w:val="24"/>
          <w:szCs w:val="24"/>
        </w:rPr>
        <w:t xml:space="preserve"> ούτε της επιβλήθηκε κάποια άλλη κύρωση</w:t>
      </w:r>
      <w:r>
        <w:rPr>
          <w:rFonts w:ascii="Book Antiqua" w:hAnsi="Book Antiqua" w:cstheme="minorHAnsi"/>
          <w:sz w:val="24"/>
          <w:szCs w:val="24"/>
        </w:rPr>
        <w:t xml:space="preserve"> από τον ανωτέρω, </w:t>
      </w:r>
      <w:r w:rsidRPr="002651A9">
        <w:rPr>
          <w:rFonts w:ascii="Book Antiqua" w:hAnsi="Book Antiqua" w:cstheme="minorHAnsi"/>
          <w:sz w:val="24"/>
          <w:szCs w:val="24"/>
        </w:rPr>
        <w:t>ο οποίος είχε, κατά τον κρίσιμο χρόνο, τη σχετική αρμοδιότητα.</w:t>
      </w:r>
    </w:p>
    <w:p w:rsidR="007207C9" w:rsidRPr="00BE1B5F" w:rsidRDefault="007207C9" w:rsidP="007207C9">
      <w:pPr>
        <w:jc w:val="both"/>
        <w:rPr>
          <w:rFonts w:ascii="Book Antiqua" w:hAnsi="Book Antiqua" w:cstheme="minorHAnsi"/>
          <w:sz w:val="24"/>
          <w:szCs w:val="24"/>
        </w:rPr>
      </w:pPr>
      <w:r>
        <w:rPr>
          <w:rFonts w:ascii="Book Antiqua" w:hAnsi="Book Antiqua" w:cstheme="minorHAnsi"/>
          <w:sz w:val="24"/>
          <w:szCs w:val="24"/>
        </w:rPr>
        <w:t>Επιπρόσθετα, η</w:t>
      </w:r>
      <w:r w:rsidRPr="002651A9">
        <w:rPr>
          <w:rFonts w:ascii="Book Antiqua" w:hAnsi="Book Antiqua" w:cstheme="minorHAnsi"/>
          <w:sz w:val="24"/>
          <w:szCs w:val="24"/>
        </w:rPr>
        <w:t xml:space="preserve"> παράλειψη κήρυξης ως έκπτωτης της αναδόχου και η διαρκής ανοχή της εκ μέρους της υπέρβασης των συμβατικών προθεσμιών και παράλειψης εκπόνησης των αναγκαίων μελετών, αποτέλεσαν την αφετηρία της μη ομαλής εξέλιξης της σύμβασης,</w:t>
      </w:r>
      <w:r>
        <w:rPr>
          <w:rFonts w:ascii="Book Antiqua" w:hAnsi="Book Antiqua" w:cstheme="minorHAnsi"/>
          <w:sz w:val="24"/>
          <w:szCs w:val="24"/>
        </w:rPr>
        <w:t xml:space="preserve"> η οποία προκάλεσε οικονομική βλάβη σε βάρος </w:t>
      </w:r>
      <w:r w:rsidRPr="002651A9">
        <w:rPr>
          <w:rFonts w:ascii="Book Antiqua" w:hAnsi="Book Antiqua" w:cstheme="minorHAnsi"/>
          <w:sz w:val="24"/>
          <w:szCs w:val="24"/>
        </w:rPr>
        <w:t>της ΕΕ και του Ελληνικού Δημοσίου.</w:t>
      </w:r>
    </w:p>
    <w:p w:rsidR="007207C9" w:rsidRPr="00BE1B5F" w:rsidRDefault="007207C9" w:rsidP="007207C9">
      <w:pPr>
        <w:jc w:val="both"/>
        <w:rPr>
          <w:rFonts w:ascii="Book Antiqua" w:hAnsi="Book Antiqua" w:cstheme="minorHAnsi"/>
          <w:b/>
          <w:bCs/>
          <w:sz w:val="24"/>
          <w:szCs w:val="24"/>
        </w:rPr>
      </w:pPr>
    </w:p>
    <w:p w:rsidR="007207C9" w:rsidRPr="00BE1B5F" w:rsidRDefault="007207C9" w:rsidP="007207C9">
      <w:pPr>
        <w:pStyle w:val="a5"/>
        <w:spacing w:line="276" w:lineRule="auto"/>
        <w:jc w:val="both"/>
        <w:rPr>
          <w:rFonts w:ascii="Book Antiqua" w:hAnsi="Book Antiqua" w:cstheme="minorHAnsi"/>
        </w:rPr>
      </w:pPr>
    </w:p>
    <w:p w:rsidR="007207C9" w:rsidRPr="00BE1B5F" w:rsidRDefault="007207C9" w:rsidP="007207C9">
      <w:pPr>
        <w:jc w:val="both"/>
        <w:rPr>
          <w:rFonts w:ascii="Book Antiqua" w:hAnsi="Book Antiqua" w:cstheme="minorHAnsi"/>
          <w:sz w:val="24"/>
          <w:szCs w:val="24"/>
        </w:rPr>
      </w:pPr>
      <w:r w:rsidRPr="00BE1B5F">
        <w:rPr>
          <w:rFonts w:ascii="Book Antiqua" w:hAnsi="Book Antiqua" w:cstheme="minorHAnsi"/>
          <w:b/>
          <w:bCs/>
          <w:sz w:val="24"/>
          <w:szCs w:val="24"/>
        </w:rPr>
        <w:t>Β3.</w:t>
      </w:r>
      <w:r w:rsidRPr="00BE1B5F">
        <w:rPr>
          <w:rFonts w:ascii="Book Antiqua" w:hAnsi="Book Antiqua" w:cstheme="minorHAnsi"/>
          <w:sz w:val="24"/>
          <w:szCs w:val="24"/>
        </w:rPr>
        <w:t xml:space="preserve"> Σύμφωνα με τη διάταξη του άρθρου </w:t>
      </w:r>
      <w:r w:rsidRPr="00A65AD2">
        <w:rPr>
          <w:rFonts w:ascii="Book Antiqua" w:hAnsi="Book Antiqua" w:cstheme="minorHAnsi"/>
          <w:b/>
          <w:bCs/>
          <w:sz w:val="24"/>
          <w:szCs w:val="24"/>
        </w:rPr>
        <w:t>390 ΠΚ</w:t>
      </w:r>
      <w:r w:rsidRPr="00BE1B5F">
        <w:rPr>
          <w:rFonts w:ascii="Book Antiqua" w:hAnsi="Book Antiqua" w:cstheme="minorHAnsi"/>
          <w:sz w:val="24"/>
          <w:szCs w:val="24"/>
        </w:rPr>
        <w:t xml:space="preserve">, όπως ισχύει: </w:t>
      </w:r>
    </w:p>
    <w:p w:rsidR="007207C9" w:rsidRPr="00BE1B5F" w:rsidRDefault="007207C9" w:rsidP="007207C9">
      <w:pPr>
        <w:jc w:val="both"/>
        <w:rPr>
          <w:rFonts w:ascii="Book Antiqua" w:hAnsi="Book Antiqua" w:cstheme="minorHAnsi"/>
          <w:sz w:val="24"/>
          <w:szCs w:val="24"/>
        </w:rPr>
      </w:pPr>
      <w:r w:rsidRPr="00BE1B5F">
        <w:rPr>
          <w:rFonts w:ascii="Book Antiqua" w:hAnsi="Book Antiqua" w:cstheme="minorHAnsi"/>
          <w:i/>
          <w:iCs/>
          <w:sz w:val="24"/>
          <w:szCs w:val="24"/>
        </w:rPr>
        <w:t>“</w:t>
      </w:r>
      <w:r w:rsidRPr="00A95FA9">
        <w:rPr>
          <w:rFonts w:ascii="Book Antiqua" w:hAnsi="Book Antiqua" w:cstheme="minorHAnsi"/>
          <w:i/>
          <w:iCs/>
          <w:sz w:val="24"/>
          <w:szCs w:val="24"/>
        </w:rPr>
        <w:t>1. Όποιος κατά παράβαση των κανόνων επιμελούς διαχείρισης προκαλεί εν γνώσει βέβαιη ζημία στην περιουσία άλλου</w:t>
      </w:r>
      <w:r w:rsidRPr="00BE1B5F">
        <w:rPr>
          <w:rFonts w:ascii="Book Antiqua" w:hAnsi="Book Antiqua" w:cstheme="minorHAnsi"/>
          <w:i/>
          <w:iCs/>
          <w:sz w:val="24"/>
          <w:szCs w:val="24"/>
        </w:rPr>
        <w:t xml:space="preserve">, της οποίας βάσει του νόμου ή δικαιοπραξίας έχει την επιμέλεια ή διαχείριση (ολική ή μερική ή μόνο για ορισμένη πράξη), τιμωρείται με φυλάκιση και αν η ζημία που </w:t>
      </w:r>
      <w:proofErr w:type="spellStart"/>
      <w:r w:rsidRPr="00BE1B5F">
        <w:rPr>
          <w:rFonts w:ascii="Book Antiqua" w:hAnsi="Book Antiqua" w:cstheme="minorHAnsi"/>
          <w:i/>
          <w:iCs/>
          <w:sz w:val="24"/>
          <w:szCs w:val="24"/>
        </w:rPr>
        <w:t>προξενήθηκε</w:t>
      </w:r>
      <w:proofErr w:type="spellEnd"/>
      <w:r w:rsidRPr="00BE1B5F">
        <w:rPr>
          <w:rFonts w:ascii="Book Antiqua" w:hAnsi="Book Antiqua" w:cstheme="minorHAnsi"/>
          <w:i/>
          <w:iCs/>
          <w:sz w:val="24"/>
          <w:szCs w:val="24"/>
        </w:rPr>
        <w:t xml:space="preserve"> είναι ιδιαίτερα μεγάλη, με φυλάκιση τουλάχιστον τριών (3) μηνών και χρηματική ποινή. Αν η ζημία που προκλήθηκε υπερβαίνει συνολικά το ποσό των 120.000 ευρώ επιβάλλεται κάθειρξη έως δέκα έτη και χρηματική ποινή</w:t>
      </w:r>
      <w:r>
        <w:rPr>
          <w:rFonts w:ascii="Book Antiqua" w:hAnsi="Book Antiqua" w:cstheme="minorHAnsi"/>
          <w:i/>
          <w:iCs/>
          <w:sz w:val="24"/>
          <w:szCs w:val="24"/>
        </w:rPr>
        <w:t>.</w:t>
      </w:r>
      <w:r w:rsidRPr="00AC09C9">
        <w:t xml:space="preserve"> </w:t>
      </w:r>
      <w:r w:rsidRPr="00AC09C9">
        <w:rPr>
          <w:rFonts w:ascii="Book Antiqua" w:hAnsi="Book Antiqua" w:cstheme="minorHAnsi"/>
          <w:i/>
          <w:iCs/>
          <w:sz w:val="24"/>
          <w:szCs w:val="24"/>
        </w:rPr>
        <w:t xml:space="preserve">2. Αν η απιστία στρέφεται άμεσα κατά του νομικού προσώπου του ελληνικού δημοσίου, των νομικών προσώπων δημοσίου δικαίου ή των οργανισμών τοπικής αυτοδιοίκησης και η ζημία που προκλήθηκε υπερβαίνει συνολικά των ποσό των </w:t>
      </w:r>
      <w:proofErr w:type="spellStart"/>
      <w:r w:rsidRPr="00AC09C9">
        <w:rPr>
          <w:rFonts w:ascii="Book Antiqua" w:hAnsi="Book Antiqua" w:cstheme="minorHAnsi"/>
          <w:i/>
          <w:iCs/>
          <w:sz w:val="24"/>
          <w:szCs w:val="24"/>
        </w:rPr>
        <w:t>εκατόν</w:t>
      </w:r>
      <w:proofErr w:type="spellEnd"/>
      <w:r w:rsidRPr="00AC09C9">
        <w:rPr>
          <w:rFonts w:ascii="Book Antiqua" w:hAnsi="Book Antiqua" w:cstheme="minorHAnsi"/>
          <w:i/>
          <w:iCs/>
          <w:sz w:val="24"/>
          <w:szCs w:val="24"/>
        </w:rPr>
        <w:t xml:space="preserve"> είκοσι χιλιάδων (120.000) ευρώ επιβάλλεται κάθειρξη τουλάχιστον δέκα (10) ετών και χρηματική ποινή έως χίλιες (1.000) ημερήσιες μονάδες. Η πράξη αυτή παραγράφεται μετά είκοσι (20) έτη</w:t>
      </w:r>
      <w:r>
        <w:rPr>
          <w:rFonts w:ascii="Book Antiqua" w:hAnsi="Book Antiqua" w:cstheme="minorHAnsi"/>
          <w:i/>
          <w:iCs/>
          <w:sz w:val="24"/>
          <w:szCs w:val="24"/>
        </w:rPr>
        <w:t xml:space="preserve"> </w:t>
      </w:r>
      <w:r w:rsidRPr="00BE1B5F">
        <w:rPr>
          <w:rFonts w:ascii="Book Antiqua" w:hAnsi="Book Antiqua" w:cstheme="minorHAnsi"/>
          <w:i/>
          <w:iCs/>
          <w:sz w:val="24"/>
          <w:szCs w:val="24"/>
        </w:rPr>
        <w:t xml:space="preserve">”. </w:t>
      </w:r>
      <w:r w:rsidRPr="00BE1B5F">
        <w:rPr>
          <w:rFonts w:ascii="Book Antiqua" w:hAnsi="Book Antiqua" w:cstheme="minorHAnsi"/>
          <w:sz w:val="24"/>
          <w:szCs w:val="24"/>
        </w:rPr>
        <w:t xml:space="preserve"> </w:t>
      </w:r>
    </w:p>
    <w:p w:rsidR="007207C9" w:rsidRPr="00BE1B5F" w:rsidRDefault="007207C9" w:rsidP="007207C9">
      <w:pPr>
        <w:jc w:val="both"/>
        <w:rPr>
          <w:rFonts w:ascii="Book Antiqua" w:hAnsi="Book Antiqua" w:cstheme="minorHAnsi"/>
          <w:sz w:val="24"/>
          <w:szCs w:val="24"/>
          <w:lang w:bidi="el-GR"/>
        </w:rPr>
      </w:pPr>
      <w:r w:rsidRPr="00233065">
        <w:rPr>
          <w:rFonts w:ascii="Book Antiqua" w:hAnsi="Book Antiqua" w:cstheme="minorHAnsi"/>
          <w:sz w:val="24"/>
          <w:szCs w:val="24"/>
        </w:rPr>
        <w:t>Από τη διάταξη αυτή προκύπτει, ότι για τη στοιχειοθέτηση του εγκλήματος της απιστίας, απαιτείται αντικειμενικώς α) πρόσωπο που έχει την επιμέλεια ή διαχείριση της περιουσίας άλλου</w:t>
      </w:r>
      <w:r>
        <w:rPr>
          <w:rFonts w:ascii="Book Antiqua" w:hAnsi="Book Antiqua" w:cstheme="minorHAnsi"/>
          <w:sz w:val="24"/>
          <w:szCs w:val="24"/>
        </w:rPr>
        <w:t>.</w:t>
      </w:r>
      <w:r w:rsidRPr="00233065">
        <w:rPr>
          <w:rFonts w:ascii="Book Antiqua" w:hAnsi="Book Antiqua" w:cstheme="minorHAnsi"/>
          <w:sz w:val="24"/>
          <w:szCs w:val="24"/>
        </w:rPr>
        <w:t xml:space="preserve"> </w:t>
      </w:r>
      <w:r>
        <w:rPr>
          <w:rFonts w:ascii="Book Antiqua" w:hAnsi="Book Antiqua" w:cstheme="minorHAnsi"/>
          <w:sz w:val="24"/>
          <w:szCs w:val="24"/>
        </w:rPr>
        <w:t>Η</w:t>
      </w:r>
      <w:r w:rsidRPr="00233065">
        <w:rPr>
          <w:rFonts w:ascii="Book Antiqua" w:hAnsi="Book Antiqua" w:cstheme="minorHAnsi"/>
          <w:sz w:val="24"/>
          <w:szCs w:val="24"/>
        </w:rPr>
        <w:t xml:space="preserve"> τελευταία ιδιότητα μπορεί να πηγάζει από δικαιοπραξία (λ.χ. σύμβαση εντολής, πληρεξουσιότητας, εργασίας) ή εκ του νόμου (όπως στην περίπτωση διαχειριστή νομικού προσώπου) και πρέπει να υπάρχει στο δράστη κατά το χρόνο τέλεσης της πράξης, ενώ η επιμέλεια ή διαχείριση μπορεί να αφορά σε όλη την περιουσία ή σε μέρος της ή και σε μία μόνο πράξη, β) πράξη ή παράλειψη προκαλούσα ζημία στην περιουσία άλλου. Η πράξη πρέπει να εμφανίζεται ως εξωτερική και δικαιοπρακτική και, κατά κανόνα, τέτοιο χαρακτήρα έχουν οι δικαιοπραξίες (λ.χ. πώληση, δωρεά, μίσθωση </w:t>
      </w:r>
      <w:proofErr w:type="spellStart"/>
      <w:r w:rsidRPr="00233065">
        <w:rPr>
          <w:rFonts w:ascii="Book Antiqua" w:hAnsi="Book Antiqua" w:cstheme="minorHAnsi"/>
          <w:sz w:val="24"/>
          <w:szCs w:val="24"/>
        </w:rPr>
        <w:t>κτλ</w:t>
      </w:r>
      <w:proofErr w:type="spellEnd"/>
      <w:r w:rsidRPr="00233065">
        <w:rPr>
          <w:rFonts w:ascii="Book Antiqua" w:hAnsi="Book Antiqua" w:cstheme="minorHAnsi"/>
          <w:sz w:val="24"/>
          <w:szCs w:val="24"/>
        </w:rPr>
        <w:t xml:space="preserve">), οι </w:t>
      </w:r>
      <w:proofErr w:type="spellStart"/>
      <w:r w:rsidRPr="00233065">
        <w:rPr>
          <w:rFonts w:ascii="Book Antiqua" w:hAnsi="Book Antiqua" w:cstheme="minorHAnsi"/>
          <w:sz w:val="24"/>
          <w:szCs w:val="24"/>
        </w:rPr>
        <w:t>οιονεί</w:t>
      </w:r>
      <w:proofErr w:type="spellEnd"/>
      <w:r w:rsidRPr="00233065">
        <w:rPr>
          <w:rFonts w:ascii="Book Antiqua" w:hAnsi="Book Antiqua" w:cstheme="minorHAnsi"/>
          <w:sz w:val="24"/>
          <w:szCs w:val="24"/>
        </w:rPr>
        <w:t xml:space="preserve"> δικαιοπραξίες (λ.χ. όχληση, καταγγελία </w:t>
      </w:r>
      <w:proofErr w:type="spellStart"/>
      <w:r w:rsidRPr="00233065">
        <w:rPr>
          <w:rFonts w:ascii="Book Antiqua" w:hAnsi="Book Antiqua" w:cstheme="minorHAnsi"/>
          <w:sz w:val="24"/>
          <w:szCs w:val="24"/>
        </w:rPr>
        <w:t>κτλ</w:t>
      </w:r>
      <w:proofErr w:type="spellEnd"/>
      <w:r w:rsidRPr="00233065">
        <w:rPr>
          <w:rFonts w:ascii="Book Antiqua" w:hAnsi="Book Antiqua" w:cstheme="minorHAnsi"/>
          <w:sz w:val="24"/>
          <w:szCs w:val="24"/>
        </w:rPr>
        <w:t xml:space="preserve">), οι διαδικαστικές πράξεις (λ.χ. ομολογία αγωγής, παραίτηση από δικόγραφο </w:t>
      </w:r>
      <w:proofErr w:type="spellStart"/>
      <w:r w:rsidRPr="00233065">
        <w:rPr>
          <w:rFonts w:ascii="Book Antiqua" w:hAnsi="Book Antiqua" w:cstheme="minorHAnsi"/>
          <w:sz w:val="24"/>
          <w:szCs w:val="24"/>
        </w:rPr>
        <w:t>κτλ</w:t>
      </w:r>
      <w:proofErr w:type="spellEnd"/>
      <w:r w:rsidRPr="00233065">
        <w:rPr>
          <w:rFonts w:ascii="Book Antiqua" w:hAnsi="Book Antiqua" w:cstheme="minorHAnsi"/>
          <w:sz w:val="24"/>
          <w:szCs w:val="24"/>
        </w:rPr>
        <w:t xml:space="preserve">), οι δικαιοπρακτικές παραλείψεις (λ.χ. σιωπηρή ανανέωση σύμβασης διαρκείας </w:t>
      </w:r>
      <w:proofErr w:type="spellStart"/>
      <w:r w:rsidRPr="00233065">
        <w:rPr>
          <w:rFonts w:ascii="Book Antiqua" w:hAnsi="Book Antiqua" w:cstheme="minorHAnsi"/>
          <w:sz w:val="24"/>
          <w:szCs w:val="24"/>
        </w:rPr>
        <w:t>κτλ</w:t>
      </w:r>
      <w:proofErr w:type="spellEnd"/>
      <w:r w:rsidRPr="00233065">
        <w:rPr>
          <w:rFonts w:ascii="Book Antiqua" w:hAnsi="Book Antiqua" w:cstheme="minorHAnsi"/>
          <w:sz w:val="24"/>
          <w:szCs w:val="24"/>
        </w:rPr>
        <w:t>), χωρίς να αρκεί η ενέργεια υλικών πράξεων, αλλά πρέπει να υπάρχει δυνατότητα πρωτοβουλίας και λήψης αποφάσεων με κίνδυνο και ευθύνη του διαχειριστή και η πράξη ή η παράλειψη να επιφέρει ζημία στην ξένη περιουσία, χωρίς όμως σκοπό ιδιοποίησης. Έτσι, αν η ζημία γίνει με εσωτερική ενέργεια, η οποία δεν εμφανίζεται εξωτερικά ως διαχειριστική πράξη, όπως με ιδιοποίηση ή καταστροφή ξένου πράγματος λαμβάνει τον χαρακτήρα της υπεξαίρεσης ή της φθοράς. Ως περιουσία νοείται η κινητή ή ακίνητη, την οποία ο δράστης διαχειρίζεται ή έχει την επιμέλειά της, γι` αυτό και, όταν πρόκειται περί περιουσίας νομικού προσώπου η περιουσία είναι ξένη για τον διαχειριστή, η δε ζημία μπορεί να είναι θετική ή αποθετική. Συνιστά ζημία και η διακινδύνευση, η οποία πρέπει να προκαλείται με την κατάχρηση της παραπάνω εξουσίας του δράστη και δεν αίρεται η ζημία εκ του ότι ο ζημιωθείς έχει αξίωση αποζημίωσης</w:t>
      </w:r>
      <w:r>
        <w:rPr>
          <w:rFonts w:ascii="Book Antiqua" w:hAnsi="Book Antiqua" w:cstheme="minorHAnsi"/>
          <w:sz w:val="24"/>
          <w:szCs w:val="24"/>
        </w:rPr>
        <w:t xml:space="preserve"> (βλ. σχετικά με την διακινδύνευση, ακόμα και μετά την τροποποίηση του άρθρου με τον νέο ΠΚ, την ΑΠ 1253/2022)</w:t>
      </w:r>
      <w:r w:rsidRPr="00233065">
        <w:rPr>
          <w:rFonts w:ascii="Book Antiqua" w:hAnsi="Book Antiqua" w:cstheme="minorHAnsi"/>
          <w:sz w:val="24"/>
          <w:szCs w:val="24"/>
        </w:rPr>
        <w:t xml:space="preserve">. Υποκειμενικώς απαιτείται δόλος, που πρέπει να είναι άμεσος, καθόσον η διατύπωση του παραπάνω άρθρου, είναι "με γνώση", ήτοι πρόκειται για έγκλημα </w:t>
      </w:r>
      <w:proofErr w:type="spellStart"/>
      <w:r w:rsidRPr="00233065">
        <w:rPr>
          <w:rFonts w:ascii="Book Antiqua" w:hAnsi="Book Antiqua" w:cstheme="minorHAnsi"/>
          <w:sz w:val="24"/>
          <w:szCs w:val="24"/>
        </w:rPr>
        <w:t>υπερχειλούς</w:t>
      </w:r>
      <w:proofErr w:type="spellEnd"/>
      <w:r w:rsidRPr="00233065">
        <w:rPr>
          <w:rFonts w:ascii="Book Antiqua" w:hAnsi="Book Antiqua" w:cstheme="minorHAnsi"/>
          <w:sz w:val="24"/>
          <w:szCs w:val="24"/>
        </w:rPr>
        <w:t xml:space="preserve"> υποκειμενικής υπόστασης, η οποία περιλαμβάνει τη γνώση και τη θέληση επαγωγής της ζημίας, δηλαδή της βλάβης της περιουσίας, αρκούσης και πιθανότητας ως προς την επέλευση του κινδύνου, ενώ τα κίνητρα και ο περαιτέρω σκοπός είναι αδιάφορα και δεν απαιτείται σκοπός οφέλους, όπως νοσφισμού. Τέλος, η ζημία πρέπει να οφείλεται στην παραβίαση των κανόνων της επιμελούς διαχείρισης (ΑΠ 593/2019).</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 xml:space="preserve">Στη συγκεκριμένη περίπτωση, ο </w:t>
      </w:r>
      <w:r w:rsidRPr="00BE1B5F">
        <w:rPr>
          <w:rFonts w:ascii="Book Antiqua" w:hAnsi="Book Antiqua"/>
          <w:color w:val="212529"/>
          <w:sz w:val="24"/>
          <w:szCs w:val="24"/>
        </w:rPr>
        <w:t xml:space="preserve">πρώην Υπουργός Υποδομών και Μεταφορών κ. Κωνσταντίνος Καραμανλής εξέδωσε την υπ’ </w:t>
      </w:r>
      <w:proofErr w:type="spellStart"/>
      <w:r w:rsidRPr="00BE1B5F">
        <w:rPr>
          <w:rFonts w:ascii="Book Antiqua" w:hAnsi="Book Antiqua"/>
          <w:color w:val="212529"/>
          <w:sz w:val="24"/>
          <w:szCs w:val="24"/>
        </w:rPr>
        <w:t>αρ</w:t>
      </w:r>
      <w:proofErr w:type="spellEnd"/>
      <w:r w:rsidRPr="00BE1B5F">
        <w:rPr>
          <w:rFonts w:ascii="Book Antiqua" w:hAnsi="Book Antiqua"/>
          <w:color w:val="212529"/>
          <w:sz w:val="24"/>
          <w:szCs w:val="24"/>
        </w:rPr>
        <w:t>. Δ14/α/οικ.711/Φ-ΕΡΓΟΣΕ/</w:t>
      </w:r>
      <w:r w:rsidRPr="00BE1B5F">
        <w:rPr>
          <w:rFonts w:ascii="Book Antiqua" w:hAnsi="Book Antiqua"/>
          <w:b/>
          <w:color w:val="212529"/>
          <w:sz w:val="24"/>
          <w:szCs w:val="24"/>
        </w:rPr>
        <w:t>6.3.2020</w:t>
      </w:r>
      <w:r w:rsidRPr="00BE1B5F">
        <w:rPr>
          <w:rFonts w:ascii="Book Antiqua" w:hAnsi="Book Antiqua"/>
          <w:color w:val="212529"/>
          <w:sz w:val="24"/>
          <w:szCs w:val="24"/>
        </w:rPr>
        <w:t xml:space="preserve"> απόφαση </w:t>
      </w:r>
      <w:r w:rsidRPr="00BE1B5F">
        <w:rPr>
          <w:rFonts w:ascii="Book Antiqua" w:hAnsi="Book Antiqua" w:cstheme="minorHAnsi"/>
          <w:sz w:val="24"/>
          <w:szCs w:val="24"/>
          <w:lang w:bidi="el-GR"/>
        </w:rPr>
        <w:t>(ΑΔΑ:Ψ4ΜΣ465ΧΘΞ-ΑΒ2),</w:t>
      </w:r>
      <w:r>
        <w:rPr>
          <w:rFonts w:ascii="Book Antiqua" w:hAnsi="Book Antiqua" w:cstheme="minorHAnsi"/>
          <w:sz w:val="24"/>
          <w:szCs w:val="24"/>
          <w:lang w:bidi="el-GR"/>
        </w:rPr>
        <w:t xml:space="preserve"> </w:t>
      </w:r>
      <w:r w:rsidRPr="00BE1B5F">
        <w:rPr>
          <w:rFonts w:ascii="Book Antiqua" w:hAnsi="Book Antiqua"/>
          <w:color w:val="212529"/>
          <w:sz w:val="24"/>
          <w:szCs w:val="24"/>
        </w:rPr>
        <w:t xml:space="preserve">με την οποία, </w:t>
      </w:r>
      <w:proofErr w:type="spellStart"/>
      <w:r w:rsidRPr="00BE1B5F">
        <w:rPr>
          <w:rFonts w:ascii="Book Antiqua" w:hAnsi="Book Antiqua"/>
          <w:color w:val="212529"/>
          <w:sz w:val="24"/>
          <w:szCs w:val="24"/>
        </w:rPr>
        <w:t>κατ</w:t>
      </w:r>
      <w:proofErr w:type="spellEnd"/>
      <w:r w:rsidRPr="00BE1B5F">
        <w:rPr>
          <w:rFonts w:ascii="Book Antiqua" w:hAnsi="Book Antiqua"/>
          <w:color w:val="212529"/>
          <w:sz w:val="24"/>
          <w:szCs w:val="24"/>
        </w:rPr>
        <w:t>΄</w:t>
      </w:r>
      <w:r>
        <w:rPr>
          <w:rFonts w:ascii="Book Antiqua" w:hAnsi="Book Antiqua"/>
          <w:color w:val="212529"/>
          <w:sz w:val="24"/>
          <w:szCs w:val="24"/>
        </w:rPr>
        <w:t xml:space="preserve"> </w:t>
      </w:r>
      <w:r w:rsidRPr="00BE1B5F">
        <w:rPr>
          <w:rFonts w:ascii="Book Antiqua" w:hAnsi="Book Antiqua"/>
          <w:color w:val="212529"/>
          <w:sz w:val="24"/>
          <w:szCs w:val="24"/>
        </w:rPr>
        <w:t>αποδοχή ένστασης της αναδόχου Κοινοπραξίας,</w:t>
      </w:r>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χορηγήθηκε</w:t>
      </w:r>
      <w:proofErr w:type="spellEnd"/>
      <w:r w:rsidRPr="00BE1B5F">
        <w:rPr>
          <w:rFonts w:ascii="Book Antiqua" w:hAnsi="Book Antiqua" w:cstheme="minorHAnsi"/>
          <w:sz w:val="24"/>
          <w:szCs w:val="24"/>
          <w:lang w:bidi="el-GR"/>
        </w:rPr>
        <w:t xml:space="preserve"> σε αυτήν </w:t>
      </w:r>
      <w:proofErr w:type="spellStart"/>
      <w:r w:rsidRPr="00BE1B5F">
        <w:rPr>
          <w:rFonts w:ascii="Book Antiqua" w:hAnsi="Book Antiqua" w:cstheme="minorHAnsi"/>
          <w:sz w:val="24"/>
          <w:szCs w:val="24"/>
          <w:lang w:bidi="el-GR"/>
        </w:rPr>
        <w:t>παράταση</w:t>
      </w:r>
      <w:proofErr w:type="spellEnd"/>
      <w:r w:rsidRPr="00BE1B5F">
        <w:rPr>
          <w:rFonts w:ascii="Book Antiqua" w:hAnsi="Book Antiqua" w:cstheme="minorHAnsi"/>
          <w:sz w:val="24"/>
          <w:szCs w:val="24"/>
          <w:lang w:bidi="el-GR"/>
        </w:rPr>
        <w:t xml:space="preserve"> 14 </w:t>
      </w:r>
      <w:proofErr w:type="spellStart"/>
      <w:r w:rsidRPr="00BE1B5F">
        <w:rPr>
          <w:rFonts w:ascii="Book Antiqua" w:hAnsi="Book Antiqua" w:cstheme="minorHAnsi"/>
          <w:sz w:val="24"/>
          <w:szCs w:val="24"/>
          <w:lang w:bidi="el-GR"/>
        </w:rPr>
        <w:t>μηνών</w:t>
      </w:r>
      <w:proofErr w:type="spellEnd"/>
      <w:r w:rsidRPr="00BE1B5F">
        <w:rPr>
          <w:rFonts w:ascii="Book Antiqua" w:hAnsi="Book Antiqua" w:cstheme="minorHAnsi"/>
          <w:sz w:val="24"/>
          <w:szCs w:val="24"/>
          <w:lang w:bidi="el-GR"/>
        </w:rPr>
        <w:t xml:space="preserve"> για την </w:t>
      </w:r>
      <w:proofErr w:type="spellStart"/>
      <w:r w:rsidRPr="00BE1B5F">
        <w:rPr>
          <w:rFonts w:ascii="Book Antiqua" w:hAnsi="Book Antiqua" w:cstheme="minorHAnsi"/>
          <w:sz w:val="24"/>
          <w:szCs w:val="24"/>
          <w:lang w:bidi="el-GR"/>
        </w:rPr>
        <w:t>ολοκλήρωση</w:t>
      </w:r>
      <w:proofErr w:type="spellEnd"/>
      <w:r w:rsidRPr="00BE1B5F">
        <w:rPr>
          <w:rFonts w:ascii="Book Antiqua" w:hAnsi="Book Antiqua" w:cstheme="minorHAnsi"/>
          <w:sz w:val="24"/>
          <w:szCs w:val="24"/>
          <w:lang w:bidi="el-GR"/>
        </w:rPr>
        <w:t xml:space="preserve"> του </w:t>
      </w:r>
      <w:proofErr w:type="spellStart"/>
      <w:r w:rsidRPr="00BE1B5F">
        <w:rPr>
          <w:rFonts w:ascii="Book Antiqua" w:hAnsi="Book Antiqua" w:cstheme="minorHAnsi"/>
          <w:sz w:val="24"/>
          <w:szCs w:val="24"/>
          <w:lang w:bidi="el-GR"/>
        </w:rPr>
        <w:t>έργου</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μέχρι</w:t>
      </w:r>
      <w:proofErr w:type="spellEnd"/>
      <w:r w:rsidRPr="00BE1B5F">
        <w:rPr>
          <w:rFonts w:ascii="Book Antiqua" w:hAnsi="Book Antiqua" w:cstheme="minorHAnsi"/>
          <w:sz w:val="24"/>
          <w:szCs w:val="24"/>
          <w:lang w:bidi="el-GR"/>
        </w:rPr>
        <w:t xml:space="preserve"> τις 26.1.2021 και ειδικότερα</w:t>
      </w:r>
      <w:r>
        <w:rPr>
          <w:rFonts w:ascii="Book Antiqua" w:hAnsi="Book Antiqua" w:cstheme="minorHAnsi"/>
          <w:sz w:val="24"/>
          <w:szCs w:val="24"/>
          <w:lang w:bidi="el-GR"/>
        </w:rPr>
        <w:t xml:space="preserve"> παράταση</w:t>
      </w:r>
      <w:r w:rsidRPr="00BE1B5F">
        <w:rPr>
          <w:rFonts w:ascii="Book Antiqua" w:hAnsi="Book Antiqua" w:cstheme="minorHAnsi"/>
          <w:sz w:val="24"/>
          <w:szCs w:val="24"/>
          <w:lang w:bidi="el-GR"/>
        </w:rPr>
        <w:t xml:space="preserve"> της 7</w:t>
      </w:r>
      <w:r w:rsidRPr="00BE1B5F">
        <w:rPr>
          <w:rFonts w:ascii="Book Antiqua" w:hAnsi="Book Antiqua" w:cstheme="minorHAnsi"/>
          <w:sz w:val="24"/>
          <w:szCs w:val="24"/>
          <w:vertAlign w:val="superscript"/>
          <w:lang w:bidi="el-GR"/>
        </w:rPr>
        <w:t>ης</w:t>
      </w:r>
      <w:r w:rsidRPr="00BE1B5F">
        <w:rPr>
          <w:rFonts w:ascii="Book Antiqua" w:hAnsi="Book Antiqua" w:cstheme="minorHAnsi"/>
          <w:sz w:val="24"/>
          <w:szCs w:val="24"/>
          <w:lang w:bidi="el-GR"/>
        </w:rPr>
        <w:t xml:space="preserve"> αποκλειστικής προθεσμίας και της συνολικής προθεσμίας ολοκλήρωσης του έργου. </w:t>
      </w:r>
      <w:proofErr w:type="spellStart"/>
      <w:r w:rsidRPr="00BE1B5F">
        <w:rPr>
          <w:rFonts w:ascii="Book Antiqua" w:hAnsi="Book Antiqua" w:cstheme="minorHAnsi"/>
          <w:sz w:val="24"/>
          <w:szCs w:val="24"/>
          <w:lang w:bidi="el-GR"/>
        </w:rPr>
        <w:t>Όπως</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περιγράφεται</w:t>
      </w:r>
      <w:proofErr w:type="spellEnd"/>
      <w:r w:rsidRPr="00BE1B5F">
        <w:rPr>
          <w:rFonts w:ascii="Book Antiqua" w:hAnsi="Book Antiqua" w:cstheme="minorHAnsi"/>
          <w:sz w:val="24"/>
          <w:szCs w:val="24"/>
          <w:lang w:bidi="el-GR"/>
        </w:rPr>
        <w:t xml:space="preserve"> στην </w:t>
      </w:r>
      <w:proofErr w:type="spellStart"/>
      <w:r w:rsidRPr="00BE1B5F">
        <w:rPr>
          <w:rFonts w:ascii="Book Antiqua" w:hAnsi="Book Antiqua" w:cstheme="minorHAnsi"/>
          <w:sz w:val="24"/>
          <w:szCs w:val="24"/>
          <w:lang w:bidi="el-GR"/>
        </w:rPr>
        <w:t>Υπουργικη</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Απόφαση</w:t>
      </w:r>
      <w:proofErr w:type="spellEnd"/>
      <w:r w:rsidRPr="00BE1B5F">
        <w:rPr>
          <w:rFonts w:ascii="Book Antiqua" w:hAnsi="Book Antiqua" w:cstheme="minorHAnsi"/>
          <w:sz w:val="24"/>
          <w:szCs w:val="24"/>
          <w:lang w:bidi="el-GR"/>
        </w:rPr>
        <w:t>: « ...</w:t>
      </w:r>
      <w:proofErr w:type="spellStart"/>
      <w:r w:rsidRPr="00BE1B5F">
        <w:rPr>
          <w:rFonts w:ascii="Book Antiqua" w:hAnsi="Book Antiqua" w:cstheme="minorHAnsi"/>
          <w:sz w:val="24"/>
          <w:szCs w:val="24"/>
          <w:lang w:bidi="el-GR"/>
        </w:rPr>
        <w:t>Λάβαμε</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υπόψη</w:t>
      </w:r>
      <w:proofErr w:type="spellEnd"/>
      <w:r w:rsidRPr="00BE1B5F">
        <w:rPr>
          <w:rFonts w:ascii="Book Antiqua" w:hAnsi="Book Antiqua" w:cstheme="minorHAnsi"/>
          <w:sz w:val="24"/>
          <w:szCs w:val="24"/>
          <w:lang w:bidi="el-GR"/>
        </w:rPr>
        <w:t xml:space="preserve"> 1-13....και </w:t>
      </w:r>
      <w:proofErr w:type="spellStart"/>
      <w:r w:rsidRPr="00BE1B5F">
        <w:rPr>
          <w:rFonts w:ascii="Book Antiqua" w:hAnsi="Book Antiqua" w:cstheme="minorHAnsi"/>
          <w:sz w:val="24"/>
          <w:szCs w:val="24"/>
          <w:lang w:bidi="el-GR"/>
        </w:rPr>
        <w:t>επειδη</w:t>
      </w:r>
      <w:proofErr w:type="spellEnd"/>
      <w:r w:rsidRPr="00BE1B5F">
        <w:rPr>
          <w:rFonts w:ascii="Book Antiqua" w:hAnsi="Book Antiqua" w:cstheme="minorHAnsi"/>
          <w:sz w:val="24"/>
          <w:szCs w:val="24"/>
          <w:lang w:bidi="el-GR"/>
        </w:rPr>
        <w:t xml:space="preserve">́ 1...2.-9. Οι </w:t>
      </w:r>
      <w:proofErr w:type="spellStart"/>
      <w:r w:rsidRPr="00BE1B5F">
        <w:rPr>
          <w:rFonts w:ascii="Book Antiqua" w:hAnsi="Book Antiqua" w:cstheme="minorHAnsi"/>
          <w:sz w:val="24"/>
          <w:szCs w:val="24"/>
          <w:lang w:bidi="el-GR"/>
        </w:rPr>
        <w:t>λόγοι</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αδυναμίας</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ολοκλήρωσης</w:t>
      </w:r>
      <w:proofErr w:type="spellEnd"/>
      <w:r w:rsidRPr="00BE1B5F">
        <w:rPr>
          <w:rFonts w:ascii="Book Antiqua" w:hAnsi="Book Antiqua" w:cstheme="minorHAnsi"/>
          <w:sz w:val="24"/>
          <w:szCs w:val="24"/>
          <w:lang w:bidi="el-GR"/>
        </w:rPr>
        <w:t>....</w:t>
      </w:r>
      <w:proofErr w:type="spellStart"/>
      <w:r w:rsidRPr="00BE1B5F">
        <w:rPr>
          <w:rFonts w:ascii="Book Antiqua" w:hAnsi="Book Antiqua" w:cstheme="minorHAnsi"/>
          <w:sz w:val="24"/>
          <w:szCs w:val="24"/>
          <w:lang w:bidi="el-GR"/>
        </w:rPr>
        <w:t>κρίνονται</w:t>
      </w:r>
      <w:proofErr w:type="spellEnd"/>
      <w:r w:rsidRPr="00BE1B5F">
        <w:rPr>
          <w:rFonts w:ascii="Book Antiqua" w:hAnsi="Book Antiqua" w:cstheme="minorHAnsi"/>
          <w:sz w:val="24"/>
          <w:szCs w:val="24"/>
          <w:lang w:bidi="el-GR"/>
        </w:rPr>
        <w:t xml:space="preserve"> ως </w:t>
      </w:r>
      <w:proofErr w:type="spellStart"/>
      <w:r w:rsidRPr="00BE1B5F">
        <w:rPr>
          <w:rFonts w:ascii="Book Antiqua" w:hAnsi="Book Antiqua" w:cstheme="minorHAnsi"/>
          <w:sz w:val="24"/>
          <w:szCs w:val="24"/>
          <w:lang w:bidi="el-GR"/>
        </w:rPr>
        <w:t>βάσιμοι</w:t>
      </w:r>
      <w:proofErr w:type="spellEnd"/>
      <w:r w:rsidRPr="00BE1B5F">
        <w:rPr>
          <w:rFonts w:ascii="Book Antiqua" w:hAnsi="Book Antiqua" w:cstheme="minorHAnsi"/>
          <w:sz w:val="24"/>
          <w:szCs w:val="24"/>
          <w:lang w:bidi="el-GR"/>
        </w:rPr>
        <w:t xml:space="preserve"> ...με </w:t>
      </w:r>
      <w:proofErr w:type="spellStart"/>
      <w:r w:rsidRPr="00BE1B5F">
        <w:rPr>
          <w:rFonts w:ascii="Book Antiqua" w:hAnsi="Book Antiqua" w:cstheme="minorHAnsi"/>
          <w:sz w:val="24"/>
          <w:szCs w:val="24"/>
          <w:lang w:bidi="el-GR"/>
        </w:rPr>
        <w:t>συνέπεια</w:t>
      </w:r>
      <w:proofErr w:type="spellEnd"/>
      <w:r w:rsidRPr="00BE1B5F">
        <w:rPr>
          <w:rFonts w:ascii="Book Antiqua" w:hAnsi="Book Antiqua" w:cstheme="minorHAnsi"/>
          <w:sz w:val="24"/>
          <w:szCs w:val="24"/>
          <w:lang w:bidi="el-GR"/>
        </w:rPr>
        <w:t xml:space="preserve"> να μην </w:t>
      </w:r>
      <w:proofErr w:type="spellStart"/>
      <w:r w:rsidRPr="00BE1B5F">
        <w:rPr>
          <w:rFonts w:ascii="Book Antiqua" w:hAnsi="Book Antiqua" w:cstheme="minorHAnsi"/>
          <w:sz w:val="24"/>
          <w:szCs w:val="24"/>
          <w:lang w:bidi="el-GR"/>
        </w:rPr>
        <w:t>συντρέχουν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λόγοι</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αποκλειστικής</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υπαιτιότητας</w:t>
      </w:r>
      <w:proofErr w:type="spellEnd"/>
      <w:r w:rsidRPr="00BE1B5F">
        <w:rPr>
          <w:rFonts w:ascii="Book Antiqua" w:hAnsi="Book Antiqua" w:cstheme="minorHAnsi"/>
          <w:sz w:val="24"/>
          <w:szCs w:val="24"/>
          <w:lang w:bidi="el-GR"/>
        </w:rPr>
        <w:t xml:space="preserve"> της.. </w:t>
      </w:r>
      <w:proofErr w:type="spellStart"/>
      <w:r w:rsidRPr="00BE1B5F">
        <w:rPr>
          <w:rFonts w:ascii="Book Antiqua" w:hAnsi="Book Antiqua" w:cstheme="minorHAnsi"/>
          <w:sz w:val="24"/>
          <w:szCs w:val="24"/>
          <w:lang w:bidi="el-GR"/>
        </w:rPr>
        <w:t>Αποφασίζουμε</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Αποδεχόμαστε</w:t>
      </w:r>
      <w:proofErr w:type="spellEnd"/>
      <w:r w:rsidRPr="00BE1B5F">
        <w:rPr>
          <w:rFonts w:ascii="Book Antiqua" w:hAnsi="Book Antiqua" w:cstheme="minorHAnsi"/>
          <w:sz w:val="24"/>
          <w:szCs w:val="24"/>
          <w:lang w:bidi="el-GR"/>
        </w:rPr>
        <w:t xml:space="preserve"> την με </w:t>
      </w:r>
      <w:proofErr w:type="spellStart"/>
      <w:r w:rsidRPr="00BE1B5F">
        <w:rPr>
          <w:rFonts w:ascii="Book Antiqua" w:hAnsi="Book Antiqua" w:cstheme="minorHAnsi"/>
          <w:sz w:val="24"/>
          <w:szCs w:val="24"/>
          <w:lang w:bidi="el-GR"/>
        </w:rPr>
        <w:t>αρ</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πρωτ</w:t>
      </w:r>
      <w:proofErr w:type="spellEnd"/>
      <w:r w:rsidRPr="00BE1B5F">
        <w:rPr>
          <w:rFonts w:ascii="Book Antiqua" w:hAnsi="Book Antiqua" w:cstheme="minorHAnsi"/>
          <w:sz w:val="24"/>
          <w:szCs w:val="24"/>
          <w:lang w:bidi="el-GR"/>
        </w:rPr>
        <w:t>. ΟΔΟ-717/1820/21-02-2020 (</w:t>
      </w:r>
      <w:proofErr w:type="spellStart"/>
      <w:r w:rsidRPr="00BE1B5F">
        <w:rPr>
          <w:rFonts w:ascii="Book Antiqua" w:hAnsi="Book Antiqua" w:cstheme="minorHAnsi"/>
          <w:sz w:val="24"/>
          <w:szCs w:val="24"/>
          <w:lang w:bidi="el-GR"/>
        </w:rPr>
        <w:t>αρ</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πρωτ</w:t>
      </w:r>
      <w:proofErr w:type="spellEnd"/>
      <w:r w:rsidRPr="00BE1B5F">
        <w:rPr>
          <w:rFonts w:ascii="Book Antiqua" w:hAnsi="Book Antiqua" w:cstheme="minorHAnsi"/>
          <w:sz w:val="24"/>
          <w:szCs w:val="24"/>
          <w:lang w:bidi="el-GR"/>
        </w:rPr>
        <w:t xml:space="preserve">. ΕΡΓΟΣΕ 1804/20/21-02-2020) </w:t>
      </w:r>
      <w:proofErr w:type="spellStart"/>
      <w:r w:rsidRPr="00BE1B5F">
        <w:rPr>
          <w:rFonts w:ascii="Book Antiqua" w:hAnsi="Book Antiqua" w:cstheme="minorHAnsi"/>
          <w:sz w:val="24"/>
          <w:szCs w:val="24"/>
          <w:lang w:bidi="el-GR"/>
        </w:rPr>
        <w:t>ένσταση</w:t>
      </w:r>
      <w:proofErr w:type="spellEnd"/>
      <w:r w:rsidRPr="00BE1B5F">
        <w:rPr>
          <w:rFonts w:ascii="Book Antiqua" w:hAnsi="Book Antiqua" w:cstheme="minorHAnsi"/>
          <w:sz w:val="24"/>
          <w:szCs w:val="24"/>
          <w:lang w:bidi="el-GR"/>
        </w:rPr>
        <w:t xml:space="preserve">, κατ’ </w:t>
      </w:r>
      <w:proofErr w:type="spellStart"/>
      <w:r w:rsidRPr="00BE1B5F">
        <w:rPr>
          <w:rFonts w:ascii="Book Antiqua" w:hAnsi="Book Antiqua" w:cstheme="minorHAnsi"/>
          <w:sz w:val="24"/>
          <w:szCs w:val="24"/>
          <w:lang w:bidi="el-GR"/>
        </w:rPr>
        <w:t>άρθρο</w:t>
      </w:r>
      <w:proofErr w:type="spellEnd"/>
      <w:r w:rsidRPr="00BE1B5F">
        <w:rPr>
          <w:rFonts w:ascii="Book Antiqua" w:hAnsi="Book Antiqua" w:cstheme="minorHAnsi"/>
          <w:sz w:val="24"/>
          <w:szCs w:val="24"/>
          <w:lang w:bidi="el-GR"/>
        </w:rPr>
        <w:t xml:space="preserve"> 174 του ν. 4412/2016, της </w:t>
      </w:r>
      <w:proofErr w:type="spellStart"/>
      <w:r w:rsidRPr="00BE1B5F">
        <w:rPr>
          <w:rFonts w:ascii="Book Antiqua" w:hAnsi="Book Antiqua" w:cstheme="minorHAnsi"/>
          <w:sz w:val="24"/>
          <w:szCs w:val="24"/>
          <w:lang w:bidi="el-GR"/>
        </w:rPr>
        <w:t>αναδόχου</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κοινοπραξίας</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κατα</w:t>
      </w:r>
      <w:proofErr w:type="spellEnd"/>
      <w:r w:rsidRPr="00BE1B5F">
        <w:rPr>
          <w:rFonts w:ascii="Book Antiqua" w:hAnsi="Book Antiqua" w:cstheme="minorHAnsi"/>
          <w:sz w:val="24"/>
          <w:szCs w:val="24"/>
          <w:lang w:bidi="el-GR"/>
        </w:rPr>
        <w:t xml:space="preserve">́ της </w:t>
      </w:r>
      <w:proofErr w:type="spellStart"/>
      <w:r w:rsidRPr="00BE1B5F">
        <w:rPr>
          <w:rFonts w:ascii="Book Antiqua" w:hAnsi="Book Antiqua" w:cstheme="minorHAnsi"/>
          <w:sz w:val="24"/>
          <w:szCs w:val="24"/>
          <w:lang w:bidi="el-GR"/>
        </w:rPr>
        <w:t>σιωπηρής</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τεκμαιρόμενης</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απόρριψης</w:t>
      </w:r>
      <w:proofErr w:type="spellEnd"/>
      <w:r w:rsidRPr="00BE1B5F">
        <w:rPr>
          <w:rFonts w:ascii="Book Antiqua" w:hAnsi="Book Antiqua" w:cstheme="minorHAnsi"/>
          <w:sz w:val="24"/>
          <w:szCs w:val="24"/>
          <w:lang w:bidi="el-GR"/>
        </w:rPr>
        <w:t xml:space="preserve"> του με </w:t>
      </w:r>
      <w:proofErr w:type="spellStart"/>
      <w:r w:rsidRPr="00BE1B5F">
        <w:rPr>
          <w:rFonts w:ascii="Book Antiqua" w:hAnsi="Book Antiqua" w:cstheme="minorHAnsi"/>
          <w:sz w:val="24"/>
          <w:szCs w:val="24"/>
          <w:lang w:bidi="el-GR"/>
        </w:rPr>
        <w:t>αρ</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πρωτ</w:t>
      </w:r>
      <w:proofErr w:type="spellEnd"/>
      <w:r w:rsidRPr="00BE1B5F">
        <w:rPr>
          <w:rFonts w:ascii="Book Antiqua" w:hAnsi="Book Antiqua" w:cstheme="minorHAnsi"/>
          <w:sz w:val="24"/>
          <w:szCs w:val="24"/>
          <w:lang w:bidi="el-GR"/>
        </w:rPr>
        <w:t>. ΟΔΟ717/1748/21-10-2019 (</w:t>
      </w:r>
      <w:proofErr w:type="spellStart"/>
      <w:r w:rsidRPr="00BE1B5F">
        <w:rPr>
          <w:rFonts w:ascii="Book Antiqua" w:hAnsi="Book Antiqua" w:cstheme="minorHAnsi"/>
          <w:sz w:val="24"/>
          <w:szCs w:val="24"/>
          <w:lang w:bidi="el-GR"/>
        </w:rPr>
        <w:t>αρ</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πρωτ</w:t>
      </w:r>
      <w:proofErr w:type="spellEnd"/>
      <w:r w:rsidRPr="00BE1B5F">
        <w:rPr>
          <w:rFonts w:ascii="Book Antiqua" w:hAnsi="Book Antiqua" w:cstheme="minorHAnsi"/>
          <w:sz w:val="24"/>
          <w:szCs w:val="24"/>
          <w:lang w:bidi="el-GR"/>
        </w:rPr>
        <w:t xml:space="preserve">. ΕΡΓΟΣΕ 10392/19/21-10-2019) </w:t>
      </w:r>
      <w:proofErr w:type="spellStart"/>
      <w:r w:rsidRPr="00BE1B5F">
        <w:rPr>
          <w:rFonts w:ascii="Book Antiqua" w:hAnsi="Book Antiqua" w:cstheme="minorHAnsi"/>
          <w:sz w:val="24"/>
          <w:szCs w:val="24"/>
          <w:lang w:bidi="el-GR"/>
        </w:rPr>
        <w:t>αιτήματος</w:t>
      </w:r>
      <w:proofErr w:type="spellEnd"/>
      <w:r w:rsidRPr="00BE1B5F">
        <w:rPr>
          <w:rFonts w:ascii="Book Antiqua" w:hAnsi="Book Antiqua" w:cstheme="minorHAnsi"/>
          <w:sz w:val="24"/>
          <w:szCs w:val="24"/>
          <w:lang w:bidi="el-GR"/>
        </w:rPr>
        <w:t xml:space="preserve"> της </w:t>
      </w:r>
      <w:proofErr w:type="spellStart"/>
      <w:r w:rsidRPr="00BE1B5F">
        <w:rPr>
          <w:rFonts w:ascii="Book Antiqua" w:hAnsi="Book Antiqua" w:cstheme="minorHAnsi"/>
          <w:sz w:val="24"/>
          <w:szCs w:val="24"/>
          <w:lang w:bidi="el-GR"/>
        </w:rPr>
        <w:t>αναδόχου</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κοινοπραξίας</w:t>
      </w:r>
      <w:proofErr w:type="spellEnd"/>
      <w:r w:rsidRPr="00BE1B5F">
        <w:rPr>
          <w:rFonts w:ascii="Book Antiqua" w:hAnsi="Book Antiqua" w:cstheme="minorHAnsi"/>
          <w:sz w:val="24"/>
          <w:szCs w:val="24"/>
          <w:lang w:bidi="el-GR"/>
        </w:rPr>
        <w:t xml:space="preserve"> για </w:t>
      </w:r>
      <w:proofErr w:type="spellStart"/>
      <w:r w:rsidRPr="00BE1B5F">
        <w:rPr>
          <w:rFonts w:ascii="Book Antiqua" w:hAnsi="Book Antiqua" w:cstheme="minorHAnsi"/>
          <w:sz w:val="24"/>
          <w:szCs w:val="24"/>
          <w:lang w:bidi="el-GR"/>
        </w:rPr>
        <w:t>χορήγηση</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παράτασης</w:t>
      </w:r>
      <w:proofErr w:type="spellEnd"/>
      <w:r w:rsidRPr="00BE1B5F">
        <w:rPr>
          <w:rFonts w:ascii="Book Antiqua" w:hAnsi="Book Antiqua" w:cstheme="minorHAnsi"/>
          <w:sz w:val="24"/>
          <w:szCs w:val="24"/>
          <w:lang w:bidi="el-GR"/>
        </w:rPr>
        <w:t xml:space="preserve"> της </w:t>
      </w:r>
      <w:proofErr w:type="spellStart"/>
      <w:r w:rsidRPr="00BE1B5F">
        <w:rPr>
          <w:rFonts w:ascii="Book Antiqua" w:hAnsi="Book Antiqua" w:cstheme="minorHAnsi"/>
          <w:sz w:val="24"/>
          <w:szCs w:val="24"/>
          <w:lang w:bidi="el-GR"/>
        </w:rPr>
        <w:t>αποκλειστικής</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προθεσμίας</w:t>
      </w:r>
      <w:proofErr w:type="spellEnd"/>
      <w:r w:rsidRPr="00BE1B5F">
        <w:rPr>
          <w:rFonts w:ascii="Book Antiqua" w:hAnsi="Book Antiqua" w:cstheme="minorHAnsi"/>
          <w:sz w:val="24"/>
          <w:szCs w:val="24"/>
          <w:lang w:bidi="el-GR"/>
        </w:rPr>
        <w:t xml:space="preserve"> και της </w:t>
      </w:r>
      <w:proofErr w:type="spellStart"/>
      <w:r w:rsidRPr="00BE1B5F">
        <w:rPr>
          <w:rFonts w:ascii="Book Antiqua" w:hAnsi="Book Antiqua" w:cstheme="minorHAnsi"/>
          <w:sz w:val="24"/>
          <w:szCs w:val="24"/>
          <w:lang w:bidi="el-GR"/>
        </w:rPr>
        <w:t>συνολικής</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προθεσμίας</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κατα</w:t>
      </w:r>
      <w:proofErr w:type="spellEnd"/>
      <w:r w:rsidRPr="00BE1B5F">
        <w:rPr>
          <w:rFonts w:ascii="Book Antiqua" w:hAnsi="Book Antiqua" w:cstheme="minorHAnsi"/>
          <w:sz w:val="24"/>
          <w:szCs w:val="24"/>
          <w:lang w:bidi="el-GR"/>
        </w:rPr>
        <w:t xml:space="preserve">́ 14 </w:t>
      </w:r>
      <w:proofErr w:type="spellStart"/>
      <w:r w:rsidRPr="00BE1B5F">
        <w:rPr>
          <w:rFonts w:ascii="Book Antiqua" w:hAnsi="Book Antiqua" w:cstheme="minorHAnsi"/>
          <w:sz w:val="24"/>
          <w:szCs w:val="24"/>
          <w:lang w:bidi="el-GR"/>
        </w:rPr>
        <w:t>μήνες</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ήτοι</w:t>
      </w:r>
      <w:proofErr w:type="spellEnd"/>
      <w:r w:rsidRPr="00BE1B5F">
        <w:rPr>
          <w:rFonts w:ascii="Book Antiqua" w:hAnsi="Book Antiqua" w:cstheme="minorHAnsi"/>
          <w:sz w:val="24"/>
          <w:szCs w:val="24"/>
          <w:lang w:bidi="el-GR"/>
        </w:rPr>
        <w:t xml:space="preserve"> ως 26-01-2021, με </w:t>
      </w:r>
      <w:proofErr w:type="spellStart"/>
      <w:r w:rsidRPr="00BE1B5F">
        <w:rPr>
          <w:rFonts w:ascii="Book Antiqua" w:hAnsi="Book Antiqua" w:cstheme="minorHAnsi"/>
          <w:sz w:val="24"/>
          <w:szCs w:val="24"/>
          <w:lang w:bidi="el-GR"/>
        </w:rPr>
        <w:t>αναθεώρηση</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τιμών</w:t>
      </w:r>
      <w:proofErr w:type="spellEnd"/>
      <w:r w:rsidRPr="00BE1B5F">
        <w:rPr>
          <w:rFonts w:ascii="Book Antiqua" w:hAnsi="Book Antiqua" w:cstheme="minorHAnsi"/>
          <w:sz w:val="24"/>
          <w:szCs w:val="24"/>
          <w:lang w:bidi="el-GR"/>
        </w:rPr>
        <w:t xml:space="preserve">, στο </w:t>
      </w:r>
      <w:proofErr w:type="spellStart"/>
      <w:r w:rsidRPr="00BE1B5F">
        <w:rPr>
          <w:rFonts w:ascii="Book Antiqua" w:hAnsi="Book Antiqua" w:cstheme="minorHAnsi"/>
          <w:sz w:val="24"/>
          <w:szCs w:val="24"/>
          <w:lang w:bidi="el-GR"/>
        </w:rPr>
        <w:t>πλαίσιο</w:t>
      </w:r>
      <w:proofErr w:type="spellEnd"/>
      <w:r w:rsidRPr="00BE1B5F">
        <w:rPr>
          <w:rFonts w:ascii="Book Antiqua" w:hAnsi="Book Antiqua" w:cstheme="minorHAnsi"/>
          <w:sz w:val="24"/>
          <w:szCs w:val="24"/>
          <w:lang w:bidi="el-GR"/>
        </w:rPr>
        <w:t xml:space="preserve"> του </w:t>
      </w:r>
      <w:proofErr w:type="spellStart"/>
      <w:r w:rsidRPr="00BE1B5F">
        <w:rPr>
          <w:rFonts w:ascii="Book Antiqua" w:hAnsi="Book Antiqua" w:cstheme="minorHAnsi"/>
          <w:sz w:val="24"/>
          <w:szCs w:val="24"/>
          <w:lang w:bidi="el-GR"/>
        </w:rPr>
        <w:t>έργου</w:t>
      </w:r>
      <w:proofErr w:type="spellEnd"/>
      <w:r w:rsidRPr="00BE1B5F">
        <w:rPr>
          <w:rFonts w:ascii="Book Antiqua" w:hAnsi="Book Antiqua" w:cstheme="minorHAnsi"/>
          <w:sz w:val="24"/>
          <w:szCs w:val="24"/>
          <w:lang w:bidi="el-GR"/>
        </w:rPr>
        <w:t xml:space="preserve">... ». </w:t>
      </w:r>
    </w:p>
    <w:p w:rsidR="007207C9" w:rsidRPr="00BE1B5F" w:rsidRDefault="007207C9" w:rsidP="007207C9">
      <w:pPr>
        <w:jc w:val="both"/>
        <w:rPr>
          <w:rFonts w:ascii="Book Antiqua" w:hAnsi="Book Antiqua"/>
          <w:color w:val="212529"/>
          <w:sz w:val="24"/>
          <w:szCs w:val="24"/>
        </w:rPr>
      </w:pPr>
      <w:r w:rsidRPr="00BE1B5F">
        <w:rPr>
          <w:rFonts w:ascii="Book Antiqua" w:hAnsi="Book Antiqua" w:cstheme="minorHAnsi"/>
          <w:sz w:val="24"/>
          <w:szCs w:val="24"/>
          <w:lang w:bidi="el-GR"/>
        </w:rPr>
        <w:t xml:space="preserve">Περαιτέρω, ο </w:t>
      </w:r>
      <w:r w:rsidRPr="00BE1B5F">
        <w:rPr>
          <w:rFonts w:ascii="Book Antiqua" w:hAnsi="Book Antiqua"/>
          <w:color w:val="212529"/>
          <w:sz w:val="24"/>
          <w:szCs w:val="24"/>
        </w:rPr>
        <w:t xml:space="preserve">πρώην Υπουργός Υποδομών και Μεταφορών κ. Κωνσταντίνος Καραμανλής εξέδωσε την υπ’ </w:t>
      </w:r>
      <w:proofErr w:type="spellStart"/>
      <w:r w:rsidRPr="00BE1B5F">
        <w:rPr>
          <w:rFonts w:ascii="Book Antiqua" w:hAnsi="Book Antiqua"/>
          <w:color w:val="212529"/>
          <w:sz w:val="24"/>
          <w:szCs w:val="24"/>
        </w:rPr>
        <w:t>αρ</w:t>
      </w:r>
      <w:proofErr w:type="spellEnd"/>
      <w:r w:rsidRPr="00BE1B5F">
        <w:rPr>
          <w:rFonts w:ascii="Book Antiqua" w:hAnsi="Book Antiqua"/>
          <w:color w:val="212529"/>
          <w:sz w:val="24"/>
          <w:szCs w:val="24"/>
        </w:rPr>
        <w:t>. Δ14/α/ 6351/Φ- ΕΡΓΟΣΕ /</w:t>
      </w:r>
      <w:r w:rsidRPr="00BE1B5F">
        <w:rPr>
          <w:rFonts w:ascii="Book Antiqua" w:hAnsi="Book Antiqua"/>
          <w:b/>
          <w:color w:val="212529"/>
          <w:sz w:val="24"/>
          <w:szCs w:val="24"/>
        </w:rPr>
        <w:t>12.1.2021</w:t>
      </w:r>
      <w:r w:rsidRPr="00BE1B5F">
        <w:rPr>
          <w:rFonts w:ascii="Book Antiqua" w:hAnsi="Book Antiqua"/>
          <w:color w:val="212529"/>
          <w:sz w:val="24"/>
          <w:szCs w:val="24"/>
        </w:rPr>
        <w:t xml:space="preserve"> (ΑΔΑ 9ΧΡ0465ΧΘΞ-ΑΗ3) απόφαση </w:t>
      </w:r>
      <w:proofErr w:type="spellStart"/>
      <w:r w:rsidRPr="00BE1B5F">
        <w:rPr>
          <w:rFonts w:ascii="Book Antiqua" w:hAnsi="Book Antiqua"/>
          <w:color w:val="212529"/>
          <w:sz w:val="24"/>
          <w:szCs w:val="24"/>
        </w:rPr>
        <w:t>κατα</w:t>
      </w:r>
      <w:proofErr w:type="spellEnd"/>
      <w:r w:rsidRPr="00BE1B5F">
        <w:rPr>
          <w:rFonts w:ascii="Book Antiqua" w:hAnsi="Book Antiqua"/>
          <w:color w:val="212529"/>
          <w:sz w:val="24"/>
          <w:szCs w:val="24"/>
        </w:rPr>
        <w:t xml:space="preserve">́ το </w:t>
      </w:r>
      <w:proofErr w:type="spellStart"/>
      <w:r w:rsidRPr="00BE1B5F">
        <w:rPr>
          <w:rFonts w:ascii="Book Antiqua" w:hAnsi="Book Antiqua"/>
          <w:color w:val="212529"/>
          <w:sz w:val="24"/>
          <w:szCs w:val="24"/>
        </w:rPr>
        <w:t>άρθρο</w:t>
      </w:r>
      <w:proofErr w:type="spellEnd"/>
      <w:r w:rsidRPr="00BE1B5F">
        <w:rPr>
          <w:rFonts w:ascii="Book Antiqua" w:hAnsi="Book Antiqua"/>
          <w:color w:val="212529"/>
          <w:sz w:val="24"/>
          <w:szCs w:val="24"/>
        </w:rPr>
        <w:t xml:space="preserve"> 174 του ν.4412/2016 </w:t>
      </w:r>
      <w:proofErr w:type="spellStart"/>
      <w:r w:rsidRPr="00BE1B5F">
        <w:rPr>
          <w:rFonts w:ascii="Book Antiqua" w:hAnsi="Book Antiqua"/>
          <w:color w:val="212529"/>
          <w:sz w:val="24"/>
          <w:szCs w:val="24"/>
        </w:rPr>
        <w:t>όπως</w:t>
      </w:r>
      <w:proofErr w:type="spellEnd"/>
      <w:r w:rsidRPr="00BE1B5F">
        <w:rPr>
          <w:rFonts w:ascii="Book Antiqua" w:hAnsi="Book Antiqua"/>
          <w:color w:val="212529"/>
          <w:sz w:val="24"/>
          <w:szCs w:val="24"/>
        </w:rPr>
        <w:t xml:space="preserve"> αντικαταστάθηκε με το άρθρο 20 ν.4491/2017 (Α ́152) </w:t>
      </w:r>
      <w:proofErr w:type="spellStart"/>
      <w:r w:rsidRPr="00BE1B5F">
        <w:rPr>
          <w:rFonts w:ascii="Book Antiqua" w:hAnsi="Book Antiqua" w:cs="Book Antiqua"/>
          <w:color w:val="212529"/>
          <w:sz w:val="24"/>
          <w:szCs w:val="24"/>
        </w:rPr>
        <w:t>επι</w:t>
      </w:r>
      <w:proofErr w:type="spellEnd"/>
      <w:r w:rsidRPr="00BE1B5F">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επτα</w:t>
      </w:r>
      <w:proofErr w:type="spellEnd"/>
      <w:r w:rsidRPr="00BE1B5F">
        <w:rPr>
          <w:rFonts w:ascii="Book Antiqua" w:hAnsi="Book Antiqua"/>
          <w:color w:val="212529"/>
          <w:sz w:val="24"/>
          <w:szCs w:val="24"/>
        </w:rPr>
        <w:t xml:space="preserve">́ (7) </w:t>
      </w:r>
      <w:proofErr w:type="spellStart"/>
      <w:r w:rsidRPr="00BE1B5F">
        <w:rPr>
          <w:rFonts w:ascii="Book Antiqua" w:hAnsi="Book Antiqua" w:cs="Book Antiqua"/>
          <w:color w:val="212529"/>
          <w:sz w:val="24"/>
          <w:szCs w:val="24"/>
        </w:rPr>
        <w:t>ενστα</w:t>
      </w:r>
      <w:r w:rsidRPr="00BE1B5F">
        <w:rPr>
          <w:rFonts w:ascii="Book Antiqua" w:hAnsi="Book Antiqua"/>
          <w:color w:val="212529"/>
          <w:sz w:val="24"/>
          <w:szCs w:val="24"/>
        </w:rPr>
        <w:t>́</w:t>
      </w:r>
      <w:r w:rsidRPr="00BE1B5F">
        <w:rPr>
          <w:rFonts w:ascii="Book Antiqua" w:hAnsi="Book Antiqua" w:cs="Book Antiqua"/>
          <w:color w:val="212529"/>
          <w:sz w:val="24"/>
          <w:szCs w:val="24"/>
        </w:rPr>
        <w:t>σεων</w:t>
      </w:r>
      <w:proofErr w:type="spellEnd"/>
      <w:r w:rsidRPr="00BE1B5F">
        <w:rPr>
          <w:rFonts w:ascii="Book Antiqua" w:hAnsi="Book Antiqua"/>
          <w:color w:val="212529"/>
          <w:sz w:val="24"/>
          <w:szCs w:val="24"/>
        </w:rPr>
        <w:t xml:space="preserve"> (22-04-2019, 24-04-2019, 10-09-2019, 24-01-2020, 31-03-2020, 03-06-2020, 03-08-2020) </w:t>
      </w:r>
      <w:r w:rsidRPr="00BE1B5F">
        <w:rPr>
          <w:rFonts w:ascii="Book Antiqua" w:hAnsi="Book Antiqua" w:cs="Book Antiqua"/>
          <w:color w:val="212529"/>
          <w:sz w:val="24"/>
          <w:szCs w:val="24"/>
        </w:rPr>
        <w:t>της</w:t>
      </w:r>
      <w:r w:rsidRPr="00BE1B5F">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αναδο</w:t>
      </w:r>
      <w:r w:rsidRPr="00BE1B5F">
        <w:rPr>
          <w:rFonts w:ascii="Book Antiqua" w:hAnsi="Book Antiqua"/>
          <w:color w:val="212529"/>
          <w:sz w:val="24"/>
          <w:szCs w:val="24"/>
        </w:rPr>
        <w:t>́</w:t>
      </w:r>
      <w:r w:rsidRPr="00BE1B5F">
        <w:rPr>
          <w:rFonts w:ascii="Book Antiqua" w:hAnsi="Book Antiqua" w:cs="Book Antiqua"/>
          <w:color w:val="212529"/>
          <w:sz w:val="24"/>
          <w:szCs w:val="24"/>
        </w:rPr>
        <w:t>χου</w:t>
      </w:r>
      <w:proofErr w:type="spellEnd"/>
      <w:r w:rsidRPr="00BE1B5F">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Κοινοπραξι</w:t>
      </w:r>
      <w:r w:rsidRPr="00BE1B5F">
        <w:rPr>
          <w:rFonts w:ascii="Book Antiqua" w:hAnsi="Book Antiqua"/>
          <w:color w:val="212529"/>
          <w:sz w:val="24"/>
          <w:szCs w:val="24"/>
        </w:rPr>
        <w:t>́</w:t>
      </w:r>
      <w:r w:rsidRPr="00BE1B5F">
        <w:rPr>
          <w:rFonts w:ascii="Book Antiqua" w:hAnsi="Book Antiqua" w:cs="Book Antiqua"/>
          <w:color w:val="212529"/>
          <w:sz w:val="24"/>
          <w:szCs w:val="24"/>
        </w:rPr>
        <w:t>ας</w:t>
      </w:r>
      <w:proofErr w:type="spellEnd"/>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που</w:t>
      </w:r>
      <w:r w:rsidRPr="00BE1B5F">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αφορου</w:t>
      </w:r>
      <w:r w:rsidRPr="00BE1B5F">
        <w:rPr>
          <w:rFonts w:ascii="Book Antiqua" w:hAnsi="Book Antiqua"/>
          <w:color w:val="212529"/>
          <w:sz w:val="24"/>
          <w:szCs w:val="24"/>
        </w:rPr>
        <w:t>́</w:t>
      </w:r>
      <w:r w:rsidRPr="00BE1B5F">
        <w:rPr>
          <w:rFonts w:ascii="Book Antiqua" w:hAnsi="Book Antiqua" w:cs="Book Antiqua"/>
          <w:color w:val="212529"/>
          <w:sz w:val="24"/>
          <w:szCs w:val="24"/>
        </w:rPr>
        <w:t>σαν</w:t>
      </w:r>
      <w:proofErr w:type="spellEnd"/>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σε</w:t>
      </w:r>
      <w:r w:rsidRPr="00BE1B5F">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αιτη</w:t>
      </w:r>
      <w:r w:rsidRPr="00BE1B5F">
        <w:rPr>
          <w:rFonts w:ascii="Book Antiqua" w:hAnsi="Book Antiqua"/>
          <w:color w:val="212529"/>
          <w:sz w:val="24"/>
          <w:szCs w:val="24"/>
        </w:rPr>
        <w:t>́</w:t>
      </w:r>
      <w:r w:rsidRPr="00BE1B5F">
        <w:rPr>
          <w:rFonts w:ascii="Book Antiqua" w:hAnsi="Book Antiqua" w:cs="Book Antiqua"/>
          <w:color w:val="212529"/>
          <w:sz w:val="24"/>
          <w:szCs w:val="24"/>
        </w:rPr>
        <w:t>ματα</w:t>
      </w:r>
      <w:proofErr w:type="spellEnd"/>
      <w:r w:rsidRPr="00BE1B5F">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θετικω</w:t>
      </w:r>
      <w:r w:rsidRPr="00BE1B5F">
        <w:rPr>
          <w:rFonts w:ascii="Book Antiqua" w:hAnsi="Book Antiqua"/>
          <w:color w:val="212529"/>
          <w:sz w:val="24"/>
          <w:szCs w:val="24"/>
        </w:rPr>
        <w:t>́</w:t>
      </w:r>
      <w:r w:rsidRPr="00BE1B5F">
        <w:rPr>
          <w:rFonts w:ascii="Book Antiqua" w:hAnsi="Book Antiqua" w:cs="Book Antiqua"/>
          <w:color w:val="212529"/>
          <w:sz w:val="24"/>
          <w:szCs w:val="24"/>
        </w:rPr>
        <w:t>ν</w:t>
      </w:r>
      <w:proofErr w:type="spellEnd"/>
      <w:r w:rsidRPr="00BE1B5F">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ζημιω</w:t>
      </w:r>
      <w:r w:rsidRPr="00BE1B5F">
        <w:rPr>
          <w:rFonts w:ascii="Book Antiqua" w:hAnsi="Book Antiqua"/>
          <w:color w:val="212529"/>
          <w:sz w:val="24"/>
          <w:szCs w:val="24"/>
        </w:rPr>
        <w:t>́</w:t>
      </w:r>
      <w:r w:rsidRPr="00BE1B5F">
        <w:rPr>
          <w:rFonts w:ascii="Book Antiqua" w:hAnsi="Book Antiqua" w:cs="Book Antiqua"/>
          <w:color w:val="212529"/>
          <w:sz w:val="24"/>
          <w:szCs w:val="24"/>
        </w:rPr>
        <w:t>ν</w:t>
      </w:r>
      <w:proofErr w:type="spellEnd"/>
      <w:r w:rsidRPr="00BE1B5F">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λο</w:t>
      </w:r>
      <w:r w:rsidRPr="00BE1B5F">
        <w:rPr>
          <w:rFonts w:ascii="Book Antiqua" w:hAnsi="Book Antiqua"/>
          <w:color w:val="212529"/>
          <w:sz w:val="24"/>
          <w:szCs w:val="24"/>
        </w:rPr>
        <w:t>́</w:t>
      </w:r>
      <w:r w:rsidRPr="00BE1B5F">
        <w:rPr>
          <w:rFonts w:ascii="Book Antiqua" w:hAnsi="Book Antiqua" w:cs="Book Antiqua"/>
          <w:color w:val="212529"/>
          <w:sz w:val="24"/>
          <w:szCs w:val="24"/>
        </w:rPr>
        <w:t>γω</w:t>
      </w:r>
      <w:proofErr w:type="spellEnd"/>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σταλιών</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w:t>
      </w:r>
      <w:proofErr w:type="spellStart"/>
      <w:r w:rsidRPr="00BE1B5F">
        <w:rPr>
          <w:rFonts w:ascii="Book Antiqua" w:hAnsi="Book Antiqua" w:cs="Book Antiqua"/>
          <w:color w:val="212529"/>
          <w:sz w:val="24"/>
          <w:szCs w:val="24"/>
        </w:rPr>
        <w:t>αναμονη</w:t>
      </w:r>
      <w:proofErr w:type="spellEnd"/>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και</w:t>
      </w:r>
      <w:r w:rsidRPr="00BE1B5F">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δε</w:t>
      </w:r>
      <w:r w:rsidRPr="00BE1B5F">
        <w:rPr>
          <w:rFonts w:ascii="Book Antiqua" w:hAnsi="Book Antiqua"/>
          <w:color w:val="212529"/>
          <w:sz w:val="24"/>
          <w:szCs w:val="24"/>
        </w:rPr>
        <w:t>́</w:t>
      </w:r>
      <w:r w:rsidRPr="00BE1B5F">
        <w:rPr>
          <w:rFonts w:ascii="Book Antiqua" w:hAnsi="Book Antiqua" w:cs="Book Antiqua"/>
          <w:color w:val="212529"/>
          <w:sz w:val="24"/>
          <w:szCs w:val="24"/>
        </w:rPr>
        <w:t>σμευση</w:t>
      </w:r>
      <w:proofErr w:type="spellEnd"/>
      <w:r w:rsidRPr="00BE1B5F">
        <w:rPr>
          <w:rFonts w:ascii="Book Antiqua" w:hAnsi="Book Antiqua"/>
          <w:color w:val="212529"/>
          <w:sz w:val="24"/>
          <w:szCs w:val="24"/>
        </w:rPr>
        <w:t>-</w:t>
      </w:r>
      <w:r>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προσωπικου</w:t>
      </w:r>
      <w:proofErr w:type="spellEnd"/>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και</w:t>
      </w:r>
      <w:r w:rsidRPr="00BE1B5F">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μηχανημα</w:t>
      </w:r>
      <w:r w:rsidRPr="00BE1B5F">
        <w:rPr>
          <w:rFonts w:ascii="Book Antiqua" w:hAnsi="Book Antiqua"/>
          <w:color w:val="212529"/>
          <w:sz w:val="24"/>
          <w:szCs w:val="24"/>
        </w:rPr>
        <w:t>́</w:t>
      </w:r>
      <w:r w:rsidRPr="00BE1B5F">
        <w:rPr>
          <w:rFonts w:ascii="Book Antiqua" w:hAnsi="Book Antiqua" w:cs="Book Antiqua"/>
          <w:color w:val="212529"/>
          <w:sz w:val="24"/>
          <w:szCs w:val="24"/>
        </w:rPr>
        <w:t>των</w:t>
      </w:r>
      <w:proofErr w:type="spellEnd"/>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για</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τα</w:t>
      </w:r>
      <w:r w:rsidRPr="00BE1B5F">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διαστη</w:t>
      </w:r>
      <w:r w:rsidRPr="00BE1B5F">
        <w:rPr>
          <w:rFonts w:ascii="Book Antiqua" w:hAnsi="Book Antiqua"/>
          <w:color w:val="212529"/>
          <w:sz w:val="24"/>
          <w:szCs w:val="24"/>
        </w:rPr>
        <w:t>́</w:t>
      </w:r>
      <w:r w:rsidRPr="00BE1B5F">
        <w:rPr>
          <w:rFonts w:ascii="Book Antiqua" w:hAnsi="Book Antiqua" w:cs="Book Antiqua"/>
          <w:color w:val="212529"/>
          <w:sz w:val="24"/>
          <w:szCs w:val="24"/>
        </w:rPr>
        <w:t>ματα</w:t>
      </w:r>
      <w:proofErr w:type="spellEnd"/>
      <w:r w:rsidRPr="00BE1B5F">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απο</w:t>
      </w:r>
      <w:proofErr w:type="spellEnd"/>
      <w:r w:rsidRPr="00BE1B5F">
        <w:rPr>
          <w:rFonts w:ascii="Book Antiqua" w:hAnsi="Book Antiqua"/>
          <w:color w:val="212529"/>
          <w:sz w:val="24"/>
          <w:szCs w:val="24"/>
        </w:rPr>
        <w:t xml:space="preserve">́ 01-08-2018 </w:t>
      </w:r>
      <w:proofErr w:type="spellStart"/>
      <w:r w:rsidRPr="00BE1B5F">
        <w:rPr>
          <w:rFonts w:ascii="Book Antiqua" w:hAnsi="Book Antiqua" w:cs="Book Antiqua"/>
          <w:color w:val="212529"/>
          <w:sz w:val="24"/>
          <w:szCs w:val="24"/>
        </w:rPr>
        <w:t>ε</w:t>
      </w:r>
      <w:r w:rsidRPr="00BE1B5F">
        <w:rPr>
          <w:rFonts w:ascii="Book Antiqua" w:hAnsi="Book Antiqua"/>
          <w:color w:val="212529"/>
          <w:sz w:val="24"/>
          <w:szCs w:val="24"/>
        </w:rPr>
        <w:t>́</w:t>
      </w:r>
      <w:r w:rsidRPr="00BE1B5F">
        <w:rPr>
          <w:rFonts w:ascii="Book Antiqua" w:hAnsi="Book Antiqua" w:cs="Book Antiqua"/>
          <w:color w:val="212529"/>
          <w:sz w:val="24"/>
          <w:szCs w:val="24"/>
        </w:rPr>
        <w:t>ως</w:t>
      </w:r>
      <w:proofErr w:type="spellEnd"/>
      <w:r w:rsidRPr="00BE1B5F">
        <w:rPr>
          <w:rFonts w:ascii="Book Antiqua" w:hAnsi="Book Antiqua"/>
          <w:color w:val="212529"/>
          <w:sz w:val="24"/>
          <w:szCs w:val="24"/>
        </w:rPr>
        <w:t xml:space="preserve"> 31- 03-2020, </w:t>
      </w:r>
      <w:r w:rsidRPr="00BE1B5F">
        <w:rPr>
          <w:rFonts w:ascii="Book Antiqua" w:hAnsi="Book Antiqua" w:cs="Book Antiqua"/>
          <w:color w:val="212529"/>
          <w:sz w:val="24"/>
          <w:szCs w:val="24"/>
        </w:rPr>
        <w:t>κατά</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τους</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ισχυρισμούς</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της</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Με</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την</w:t>
      </w:r>
      <w:r w:rsidRPr="00BE1B5F">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απο</w:t>
      </w:r>
      <w:r w:rsidRPr="00BE1B5F">
        <w:rPr>
          <w:rFonts w:ascii="Book Antiqua" w:hAnsi="Book Antiqua"/>
          <w:color w:val="212529"/>
          <w:sz w:val="24"/>
          <w:szCs w:val="24"/>
        </w:rPr>
        <w:t>́</w:t>
      </w:r>
      <w:r w:rsidRPr="00BE1B5F">
        <w:rPr>
          <w:rFonts w:ascii="Book Antiqua" w:hAnsi="Book Antiqua" w:cs="Book Antiqua"/>
          <w:color w:val="212529"/>
          <w:sz w:val="24"/>
          <w:szCs w:val="24"/>
        </w:rPr>
        <w:t>φαση</w:t>
      </w:r>
      <w:proofErr w:type="spellEnd"/>
      <w:r w:rsidRPr="00BE1B5F">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αυτη</w:t>
      </w:r>
      <w:proofErr w:type="spellEnd"/>
      <w:r w:rsidRPr="00BE1B5F">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ε</w:t>
      </w:r>
      <w:r w:rsidRPr="00BE1B5F">
        <w:rPr>
          <w:rFonts w:ascii="Book Antiqua" w:hAnsi="Book Antiqua"/>
          <w:color w:val="212529"/>
          <w:sz w:val="24"/>
          <w:szCs w:val="24"/>
        </w:rPr>
        <w:t>́</w:t>
      </w:r>
      <w:r w:rsidRPr="00BE1B5F">
        <w:rPr>
          <w:rFonts w:ascii="Book Antiqua" w:hAnsi="Book Antiqua" w:cs="Book Antiqua"/>
          <w:color w:val="212529"/>
          <w:sz w:val="24"/>
          <w:szCs w:val="24"/>
        </w:rPr>
        <w:t>γιναν</w:t>
      </w:r>
      <w:proofErr w:type="spellEnd"/>
      <w:r w:rsidRPr="00BE1B5F">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δεκτε</w:t>
      </w:r>
      <w:r w:rsidRPr="00BE1B5F">
        <w:rPr>
          <w:rFonts w:ascii="Book Antiqua" w:hAnsi="Book Antiqua"/>
          <w:color w:val="212529"/>
          <w:sz w:val="24"/>
          <w:szCs w:val="24"/>
        </w:rPr>
        <w:t>́</w:t>
      </w:r>
      <w:r w:rsidRPr="00BE1B5F">
        <w:rPr>
          <w:rFonts w:ascii="Book Antiqua" w:hAnsi="Book Antiqua" w:cs="Book Antiqua"/>
          <w:color w:val="212529"/>
          <w:sz w:val="24"/>
          <w:szCs w:val="24"/>
        </w:rPr>
        <w:t>ς</w:t>
      </w:r>
      <w:proofErr w:type="spellEnd"/>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οι</w:t>
      </w:r>
      <w:r w:rsidRPr="00BE1B5F">
        <w:rPr>
          <w:rFonts w:ascii="Book Antiqua" w:hAnsi="Book Antiqua"/>
          <w:color w:val="212529"/>
          <w:sz w:val="24"/>
          <w:szCs w:val="24"/>
        </w:rPr>
        <w:t xml:space="preserve"> </w:t>
      </w:r>
      <w:proofErr w:type="spellStart"/>
      <w:r w:rsidRPr="00BE1B5F">
        <w:rPr>
          <w:rFonts w:ascii="Book Antiqua" w:hAnsi="Book Antiqua" w:cs="Book Antiqua"/>
          <w:color w:val="212529"/>
          <w:sz w:val="24"/>
          <w:szCs w:val="24"/>
        </w:rPr>
        <w:t>πε</w:t>
      </w:r>
      <w:r w:rsidRPr="00BE1B5F">
        <w:rPr>
          <w:rFonts w:ascii="Book Antiqua" w:hAnsi="Book Antiqua"/>
          <w:color w:val="212529"/>
          <w:sz w:val="24"/>
          <w:szCs w:val="24"/>
        </w:rPr>
        <w:t>́</w:t>
      </w:r>
      <w:r w:rsidRPr="00BE1B5F">
        <w:rPr>
          <w:rFonts w:ascii="Book Antiqua" w:hAnsi="Book Antiqua" w:cs="Book Antiqua"/>
          <w:color w:val="212529"/>
          <w:sz w:val="24"/>
          <w:szCs w:val="24"/>
        </w:rPr>
        <w:t>ντε</w:t>
      </w:r>
      <w:proofErr w:type="spellEnd"/>
      <w:r w:rsidRPr="00BE1B5F">
        <w:rPr>
          <w:rFonts w:ascii="Book Antiqua" w:hAnsi="Book Antiqua"/>
          <w:color w:val="212529"/>
          <w:sz w:val="24"/>
          <w:szCs w:val="24"/>
        </w:rPr>
        <w:t xml:space="preserve"> (5) </w:t>
      </w:r>
      <w:proofErr w:type="spellStart"/>
      <w:r w:rsidRPr="00BE1B5F">
        <w:rPr>
          <w:rFonts w:ascii="Book Antiqua" w:hAnsi="Book Antiqua" w:cs="Book Antiqua"/>
          <w:color w:val="212529"/>
          <w:sz w:val="24"/>
          <w:szCs w:val="24"/>
        </w:rPr>
        <w:t>ενστα</w:t>
      </w:r>
      <w:r w:rsidRPr="00BE1B5F">
        <w:rPr>
          <w:rFonts w:ascii="Book Antiqua" w:hAnsi="Book Antiqua"/>
          <w:color w:val="212529"/>
          <w:sz w:val="24"/>
          <w:szCs w:val="24"/>
        </w:rPr>
        <w:t>́</w:t>
      </w:r>
      <w:r w:rsidRPr="00BE1B5F">
        <w:rPr>
          <w:rFonts w:ascii="Book Antiqua" w:hAnsi="Book Antiqua" w:cs="Book Antiqua"/>
          <w:color w:val="212529"/>
          <w:sz w:val="24"/>
          <w:szCs w:val="24"/>
        </w:rPr>
        <w:t>σεις</w:t>
      </w:r>
      <w:proofErr w:type="spellEnd"/>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ενώ</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ο</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πρώην</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Υπουργός</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κ</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Κωνσταντίνος</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Καραμανλής</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απείχε</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της</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εξέτασης</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δύο</w:t>
      </w:r>
      <w:r w:rsidRPr="00BE1B5F">
        <w:rPr>
          <w:rFonts w:ascii="Book Antiqua" w:hAnsi="Book Antiqua"/>
          <w:color w:val="212529"/>
          <w:sz w:val="24"/>
          <w:szCs w:val="24"/>
        </w:rPr>
        <w:t xml:space="preserve"> (2) </w:t>
      </w:r>
      <w:r w:rsidRPr="00BE1B5F">
        <w:rPr>
          <w:rFonts w:ascii="Book Antiqua" w:hAnsi="Book Antiqua" w:cs="Book Antiqua"/>
          <w:color w:val="212529"/>
          <w:sz w:val="24"/>
          <w:szCs w:val="24"/>
        </w:rPr>
        <w:t>ενστάσεων</w:t>
      </w:r>
      <w:r w:rsidRPr="00BE1B5F">
        <w:rPr>
          <w:rFonts w:ascii="Book Antiqua" w:hAnsi="Book Antiqua"/>
          <w:color w:val="212529"/>
          <w:sz w:val="24"/>
          <w:szCs w:val="24"/>
        </w:rPr>
        <w:t xml:space="preserve">, </w:t>
      </w:r>
      <w:r w:rsidRPr="00BE1B5F">
        <w:rPr>
          <w:rFonts w:ascii="Book Antiqua" w:hAnsi="Book Antiqua" w:cs="Book Antiqua"/>
          <w:color w:val="212529"/>
          <w:sz w:val="24"/>
          <w:szCs w:val="24"/>
        </w:rPr>
        <w:t>λόγω</w:t>
      </w:r>
      <w:r w:rsidRPr="00BE1B5F">
        <w:rPr>
          <w:rFonts w:ascii="Book Antiqua" w:hAnsi="Book Antiqua"/>
          <w:color w:val="212529"/>
          <w:sz w:val="24"/>
          <w:szCs w:val="24"/>
        </w:rPr>
        <w:t xml:space="preserve"> παρόδου της απώτατης προθεσμίας διατύπωσης γνώμης εκ μέρους του αρμόδιου Τεχνικού Συμβουλίου. Την απόφαση αυτή ο κ. Κωνσταντίνος Καραμανλής εξέδωσε ως αποφαινόμενο όργανο επί των ενστάσεων στο πλαίσιο της εκτέλεσης της </w:t>
      </w:r>
      <w:proofErr w:type="spellStart"/>
      <w:r w:rsidRPr="00BE1B5F">
        <w:rPr>
          <w:rFonts w:ascii="Book Antiqua" w:hAnsi="Book Antiqua"/>
          <w:color w:val="212529"/>
          <w:sz w:val="24"/>
          <w:szCs w:val="24"/>
        </w:rPr>
        <w:t>υπ</w:t>
      </w:r>
      <w:proofErr w:type="spellEnd"/>
      <w:r w:rsidRPr="00BE1B5F">
        <w:rPr>
          <w:rFonts w:ascii="Book Antiqua" w:hAnsi="Book Antiqua"/>
          <w:color w:val="212529"/>
          <w:sz w:val="24"/>
          <w:szCs w:val="24"/>
        </w:rPr>
        <w:t xml:space="preserve"> ́ </w:t>
      </w:r>
      <w:proofErr w:type="spellStart"/>
      <w:r w:rsidRPr="00BE1B5F">
        <w:rPr>
          <w:rFonts w:ascii="Book Antiqua" w:hAnsi="Book Antiqua" w:cs="Book Antiqua"/>
          <w:color w:val="212529"/>
          <w:sz w:val="24"/>
          <w:szCs w:val="24"/>
        </w:rPr>
        <w:t>αριθμ</w:t>
      </w:r>
      <w:proofErr w:type="spellEnd"/>
      <w:r w:rsidRPr="00BE1B5F">
        <w:rPr>
          <w:rFonts w:ascii="Book Antiqua" w:hAnsi="Book Antiqua"/>
          <w:color w:val="212529"/>
          <w:sz w:val="24"/>
          <w:szCs w:val="24"/>
        </w:rPr>
        <w:t xml:space="preserve">. 717/2014 </w:t>
      </w:r>
      <w:proofErr w:type="spellStart"/>
      <w:r w:rsidRPr="00BE1B5F">
        <w:rPr>
          <w:rFonts w:ascii="Book Antiqua" w:hAnsi="Book Antiqua"/>
          <w:color w:val="212529"/>
          <w:sz w:val="24"/>
          <w:szCs w:val="24"/>
        </w:rPr>
        <w:t>σύμβασης</w:t>
      </w:r>
      <w:proofErr w:type="spellEnd"/>
      <w:r w:rsidRPr="00BE1B5F">
        <w:rPr>
          <w:rFonts w:ascii="Book Antiqua" w:hAnsi="Book Antiqua"/>
          <w:color w:val="212529"/>
          <w:sz w:val="24"/>
          <w:szCs w:val="24"/>
        </w:rPr>
        <w:t xml:space="preserve">. </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Ειδικότερα</w:t>
      </w:r>
      <w:r>
        <w:rPr>
          <w:rFonts w:ascii="Book Antiqua" w:hAnsi="Book Antiqua" w:cstheme="minorHAnsi"/>
          <w:sz w:val="24"/>
          <w:szCs w:val="24"/>
          <w:lang w:bidi="el-GR"/>
        </w:rPr>
        <w:t>,</w:t>
      </w:r>
      <w:r w:rsidRPr="00BE1B5F">
        <w:rPr>
          <w:rFonts w:ascii="Book Antiqua" w:hAnsi="Book Antiqua" w:cstheme="minorHAnsi"/>
          <w:sz w:val="24"/>
          <w:szCs w:val="24"/>
          <w:lang w:bidi="el-GR"/>
        </w:rPr>
        <w:t xml:space="preserve"> με τη επίμαχη απόφαση του πρώην Υπουργού Υποδομών Μεταφορών έγιναν δεκτά τα εξής:</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 xml:space="preserve">Α) Έγινε εν μέρει αποδοχή των με </w:t>
      </w:r>
      <w:proofErr w:type="spellStart"/>
      <w:r w:rsidRPr="00BE1B5F">
        <w:rPr>
          <w:rFonts w:ascii="Book Antiqua" w:hAnsi="Book Antiqua" w:cstheme="minorHAnsi"/>
          <w:sz w:val="24"/>
          <w:szCs w:val="24"/>
          <w:lang w:bidi="el-GR"/>
        </w:rPr>
        <w:t>ημερομηνία</w:t>
      </w:r>
      <w:proofErr w:type="spellEnd"/>
      <w:r w:rsidRPr="00BE1B5F">
        <w:rPr>
          <w:rFonts w:ascii="Book Antiqua" w:hAnsi="Book Antiqua" w:cstheme="minorHAnsi"/>
          <w:sz w:val="24"/>
          <w:szCs w:val="24"/>
          <w:lang w:bidi="el-GR"/>
        </w:rPr>
        <w:t xml:space="preserve"> 10-09-2019, 24-01-2020, 31-03-2020, 11- 06-2020 και 03-08-2020, ενστάσεων της Κοινοπραξίας με την </w:t>
      </w:r>
      <w:proofErr w:type="spellStart"/>
      <w:r w:rsidRPr="00BE1B5F">
        <w:rPr>
          <w:rFonts w:ascii="Book Antiqua" w:hAnsi="Book Antiqua" w:cstheme="minorHAnsi"/>
          <w:sz w:val="24"/>
          <w:szCs w:val="24"/>
          <w:lang w:bidi="el-GR"/>
        </w:rPr>
        <w:t>επωνυμία</w:t>
      </w:r>
      <w:proofErr w:type="spellEnd"/>
      <w:r w:rsidRPr="00BE1B5F">
        <w:rPr>
          <w:rFonts w:ascii="Book Antiqua" w:hAnsi="Book Antiqua" w:cstheme="minorHAnsi"/>
          <w:sz w:val="24"/>
          <w:szCs w:val="24"/>
          <w:lang w:bidi="el-GR"/>
        </w:rPr>
        <w:t xml:space="preserve"> «ΤΟΜΗ Α.Β.Ε.Τ.Ε. – ALSTOM TRANSPORT S.A.», </w:t>
      </w:r>
      <w:proofErr w:type="spellStart"/>
      <w:r w:rsidRPr="00BE1B5F">
        <w:rPr>
          <w:rFonts w:ascii="Book Antiqua" w:hAnsi="Book Antiqua" w:cstheme="minorHAnsi"/>
          <w:sz w:val="24"/>
          <w:szCs w:val="24"/>
          <w:lang w:bidi="el-GR"/>
        </w:rPr>
        <w:t>αναδόχου</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κατασκευής</w:t>
      </w:r>
      <w:proofErr w:type="spellEnd"/>
      <w:r w:rsidRPr="00BE1B5F">
        <w:rPr>
          <w:rFonts w:ascii="Book Antiqua" w:hAnsi="Book Antiqua" w:cstheme="minorHAnsi"/>
          <w:sz w:val="24"/>
          <w:szCs w:val="24"/>
          <w:lang w:bidi="el-GR"/>
        </w:rPr>
        <w:t xml:space="preserve"> του </w:t>
      </w:r>
      <w:proofErr w:type="spellStart"/>
      <w:r w:rsidRPr="00BE1B5F">
        <w:rPr>
          <w:rFonts w:ascii="Book Antiqua" w:hAnsi="Book Antiqua" w:cstheme="minorHAnsi"/>
          <w:sz w:val="24"/>
          <w:szCs w:val="24"/>
          <w:lang w:bidi="el-GR"/>
        </w:rPr>
        <w:t>έργου</w:t>
      </w:r>
      <w:proofErr w:type="spellEnd"/>
      <w:r w:rsidRPr="00BE1B5F">
        <w:rPr>
          <w:rFonts w:ascii="Book Antiqua" w:hAnsi="Book Antiqua" w:cstheme="minorHAnsi"/>
          <w:sz w:val="24"/>
          <w:szCs w:val="24"/>
          <w:lang w:bidi="el-GR"/>
        </w:rPr>
        <w:t xml:space="preserve"> της υπ’ </w:t>
      </w:r>
      <w:proofErr w:type="spellStart"/>
      <w:r w:rsidRPr="00BE1B5F">
        <w:rPr>
          <w:rFonts w:ascii="Book Antiqua" w:hAnsi="Book Antiqua" w:cstheme="minorHAnsi"/>
          <w:sz w:val="24"/>
          <w:szCs w:val="24"/>
          <w:lang w:bidi="el-GR"/>
        </w:rPr>
        <w:t>αριθμόν</w:t>
      </w:r>
      <w:proofErr w:type="spellEnd"/>
      <w:r w:rsidRPr="00BE1B5F">
        <w:rPr>
          <w:rFonts w:ascii="Book Antiqua" w:hAnsi="Book Antiqua" w:cstheme="minorHAnsi"/>
          <w:sz w:val="24"/>
          <w:szCs w:val="24"/>
          <w:lang w:bidi="el-GR"/>
        </w:rPr>
        <w:t xml:space="preserve"> 717/2014 </w:t>
      </w:r>
      <w:proofErr w:type="spellStart"/>
      <w:r w:rsidRPr="00BE1B5F">
        <w:rPr>
          <w:rFonts w:ascii="Book Antiqua" w:hAnsi="Book Antiqua" w:cstheme="minorHAnsi"/>
          <w:sz w:val="24"/>
          <w:szCs w:val="24"/>
          <w:lang w:bidi="el-GR"/>
        </w:rPr>
        <w:t>συμβάσεως</w:t>
      </w:r>
      <w:proofErr w:type="spellEnd"/>
      <w:r>
        <w:rPr>
          <w:rFonts w:ascii="Book Antiqua" w:hAnsi="Book Antiqua" w:cstheme="minorHAnsi"/>
          <w:sz w:val="24"/>
          <w:szCs w:val="24"/>
          <w:lang w:bidi="el-GR"/>
        </w:rPr>
        <w:t>,</w:t>
      </w:r>
      <w:r w:rsidRPr="00BE1B5F">
        <w:rPr>
          <w:rFonts w:ascii="Book Antiqua" w:hAnsi="Book Antiqua" w:cstheme="minorHAnsi"/>
          <w:sz w:val="24"/>
          <w:szCs w:val="24"/>
          <w:lang w:bidi="el-GR"/>
        </w:rPr>
        <w:t xml:space="preserve"> που </w:t>
      </w:r>
      <w:proofErr w:type="spellStart"/>
      <w:r w:rsidRPr="00BE1B5F">
        <w:rPr>
          <w:rFonts w:ascii="Book Antiqua" w:hAnsi="Book Antiqua" w:cstheme="minorHAnsi"/>
          <w:sz w:val="24"/>
          <w:szCs w:val="24"/>
          <w:lang w:bidi="el-GR"/>
        </w:rPr>
        <w:t>στρέφονται</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κατα</w:t>
      </w:r>
      <w:proofErr w:type="spellEnd"/>
      <w:r w:rsidRPr="00BE1B5F">
        <w:rPr>
          <w:rFonts w:ascii="Book Antiqua" w:hAnsi="Book Antiqua" w:cstheme="minorHAnsi"/>
          <w:sz w:val="24"/>
          <w:szCs w:val="24"/>
          <w:lang w:bidi="el-GR"/>
        </w:rPr>
        <w:t xml:space="preserve">́ της </w:t>
      </w:r>
      <w:proofErr w:type="spellStart"/>
      <w:r w:rsidRPr="00BE1B5F">
        <w:rPr>
          <w:rFonts w:ascii="Book Antiqua" w:hAnsi="Book Antiqua" w:cstheme="minorHAnsi"/>
          <w:sz w:val="24"/>
          <w:szCs w:val="24"/>
          <w:lang w:bidi="el-GR"/>
        </w:rPr>
        <w:t>απόρριψης</w:t>
      </w:r>
      <w:proofErr w:type="spellEnd"/>
      <w:r w:rsidRPr="00BE1B5F">
        <w:rPr>
          <w:rFonts w:ascii="Book Antiqua" w:hAnsi="Book Antiqua" w:cstheme="minorHAnsi"/>
          <w:sz w:val="24"/>
          <w:szCs w:val="24"/>
          <w:lang w:bidi="el-GR"/>
        </w:rPr>
        <w:t xml:space="preserve"> των </w:t>
      </w:r>
      <w:proofErr w:type="spellStart"/>
      <w:r w:rsidRPr="00BE1B5F">
        <w:rPr>
          <w:rFonts w:ascii="Book Antiqua" w:hAnsi="Book Antiqua" w:cstheme="minorHAnsi"/>
          <w:sz w:val="24"/>
          <w:szCs w:val="24"/>
          <w:lang w:bidi="el-GR"/>
        </w:rPr>
        <w:t>υποβληθέντων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αιτημάτων</w:t>
      </w:r>
      <w:proofErr w:type="spellEnd"/>
      <w:r w:rsidRPr="00BE1B5F">
        <w:rPr>
          <w:rFonts w:ascii="Book Antiqua" w:hAnsi="Book Antiqua" w:cstheme="minorHAnsi"/>
          <w:sz w:val="24"/>
          <w:szCs w:val="24"/>
          <w:lang w:bidi="el-GR"/>
        </w:rPr>
        <w:t xml:space="preserve"> της </w:t>
      </w:r>
      <w:proofErr w:type="spellStart"/>
      <w:r w:rsidRPr="00BE1B5F">
        <w:rPr>
          <w:rFonts w:ascii="Book Antiqua" w:hAnsi="Book Antiqua" w:cstheme="minorHAnsi"/>
          <w:sz w:val="24"/>
          <w:szCs w:val="24"/>
          <w:lang w:bidi="el-GR"/>
        </w:rPr>
        <w:t>ενιστάμενης</w:t>
      </w:r>
      <w:proofErr w:type="spellEnd"/>
      <w:r w:rsidRPr="00BE1B5F">
        <w:rPr>
          <w:rFonts w:ascii="Book Antiqua" w:hAnsi="Book Antiqua" w:cstheme="minorHAnsi"/>
          <w:sz w:val="24"/>
          <w:szCs w:val="24"/>
          <w:lang w:bidi="el-GR"/>
        </w:rPr>
        <w:t xml:space="preserve"> για τις </w:t>
      </w:r>
      <w:proofErr w:type="spellStart"/>
      <w:r w:rsidRPr="00BE1B5F">
        <w:rPr>
          <w:rFonts w:ascii="Book Antiqua" w:hAnsi="Book Antiqua" w:cstheme="minorHAnsi"/>
          <w:sz w:val="24"/>
          <w:szCs w:val="24"/>
          <w:lang w:bidi="el-GR"/>
        </w:rPr>
        <w:t>χρονικές</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περιόδους</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01-02-2019 </w:t>
      </w:r>
      <w:proofErr w:type="spellStart"/>
      <w:r w:rsidRPr="00BE1B5F">
        <w:rPr>
          <w:rFonts w:ascii="Book Antiqua" w:hAnsi="Book Antiqua" w:cstheme="minorHAnsi"/>
          <w:sz w:val="24"/>
          <w:szCs w:val="24"/>
          <w:lang w:bidi="el-GR"/>
        </w:rPr>
        <w:t>έως</w:t>
      </w:r>
      <w:proofErr w:type="spellEnd"/>
      <w:r w:rsidRPr="00BE1B5F">
        <w:rPr>
          <w:rFonts w:ascii="Book Antiqua" w:hAnsi="Book Antiqua" w:cstheme="minorHAnsi"/>
          <w:sz w:val="24"/>
          <w:szCs w:val="24"/>
          <w:lang w:bidi="el-GR"/>
        </w:rPr>
        <w:t xml:space="preserve"> 30-04-2019 και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01-05-2019 </w:t>
      </w:r>
      <w:proofErr w:type="spellStart"/>
      <w:r w:rsidRPr="00BE1B5F">
        <w:rPr>
          <w:rFonts w:ascii="Book Antiqua" w:hAnsi="Book Antiqua" w:cstheme="minorHAnsi"/>
          <w:sz w:val="24"/>
          <w:szCs w:val="24"/>
          <w:lang w:bidi="el-GR"/>
        </w:rPr>
        <w:t>έως</w:t>
      </w:r>
      <w:proofErr w:type="spellEnd"/>
      <w:r w:rsidRPr="00BE1B5F">
        <w:rPr>
          <w:rFonts w:ascii="Book Antiqua" w:hAnsi="Book Antiqua" w:cstheme="minorHAnsi"/>
          <w:sz w:val="24"/>
          <w:szCs w:val="24"/>
          <w:lang w:bidi="el-GR"/>
        </w:rPr>
        <w:t xml:space="preserve"> 30- 06-2019 (η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10-09-2019 </w:t>
      </w:r>
      <w:proofErr w:type="spellStart"/>
      <w:r w:rsidRPr="00BE1B5F">
        <w:rPr>
          <w:rFonts w:ascii="Book Antiqua" w:hAnsi="Book Antiqua" w:cstheme="minorHAnsi"/>
          <w:sz w:val="24"/>
          <w:szCs w:val="24"/>
          <w:lang w:bidi="el-GR"/>
        </w:rPr>
        <w:t>ένσταση</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01-07-2019 </w:t>
      </w:r>
      <w:proofErr w:type="spellStart"/>
      <w:r w:rsidRPr="00BE1B5F">
        <w:rPr>
          <w:rFonts w:ascii="Book Antiqua" w:hAnsi="Book Antiqua" w:cstheme="minorHAnsi"/>
          <w:sz w:val="24"/>
          <w:szCs w:val="24"/>
          <w:lang w:bidi="el-GR"/>
        </w:rPr>
        <w:t>έως</w:t>
      </w:r>
      <w:proofErr w:type="spellEnd"/>
      <w:r w:rsidRPr="00BE1B5F">
        <w:rPr>
          <w:rFonts w:ascii="Book Antiqua" w:hAnsi="Book Antiqua" w:cstheme="minorHAnsi"/>
          <w:sz w:val="24"/>
          <w:szCs w:val="24"/>
          <w:lang w:bidi="el-GR"/>
        </w:rPr>
        <w:t xml:space="preserve"> 31-08-2019 (η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24-01- 2020 </w:t>
      </w:r>
      <w:proofErr w:type="spellStart"/>
      <w:r w:rsidRPr="00BE1B5F">
        <w:rPr>
          <w:rFonts w:ascii="Book Antiqua" w:hAnsi="Book Antiqua" w:cstheme="minorHAnsi"/>
          <w:sz w:val="24"/>
          <w:szCs w:val="24"/>
          <w:lang w:bidi="el-GR"/>
        </w:rPr>
        <w:t>ένσταση</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01-09-2019 </w:t>
      </w:r>
      <w:proofErr w:type="spellStart"/>
      <w:r w:rsidRPr="00BE1B5F">
        <w:rPr>
          <w:rFonts w:ascii="Book Antiqua" w:hAnsi="Book Antiqua" w:cstheme="minorHAnsi"/>
          <w:sz w:val="24"/>
          <w:szCs w:val="24"/>
          <w:lang w:bidi="el-GR"/>
        </w:rPr>
        <w:t>έως</w:t>
      </w:r>
      <w:proofErr w:type="spellEnd"/>
      <w:r w:rsidRPr="00BE1B5F">
        <w:rPr>
          <w:rFonts w:ascii="Book Antiqua" w:hAnsi="Book Antiqua" w:cstheme="minorHAnsi"/>
          <w:sz w:val="24"/>
          <w:szCs w:val="24"/>
          <w:lang w:bidi="el-GR"/>
        </w:rPr>
        <w:t xml:space="preserve"> 31-10-2019 (η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31-03-2020 </w:t>
      </w:r>
      <w:proofErr w:type="spellStart"/>
      <w:r w:rsidRPr="00BE1B5F">
        <w:rPr>
          <w:rFonts w:ascii="Book Antiqua" w:hAnsi="Book Antiqua" w:cstheme="minorHAnsi"/>
          <w:sz w:val="24"/>
          <w:szCs w:val="24"/>
          <w:lang w:bidi="el-GR"/>
        </w:rPr>
        <w:t>ένσταση</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01- 11-2019 </w:t>
      </w:r>
      <w:proofErr w:type="spellStart"/>
      <w:r w:rsidRPr="00BE1B5F">
        <w:rPr>
          <w:rFonts w:ascii="Book Antiqua" w:hAnsi="Book Antiqua" w:cstheme="minorHAnsi"/>
          <w:sz w:val="24"/>
          <w:szCs w:val="24"/>
          <w:lang w:bidi="el-GR"/>
        </w:rPr>
        <w:t>έως</w:t>
      </w:r>
      <w:proofErr w:type="spellEnd"/>
      <w:r w:rsidRPr="00BE1B5F">
        <w:rPr>
          <w:rFonts w:ascii="Book Antiqua" w:hAnsi="Book Antiqua" w:cstheme="minorHAnsi"/>
          <w:sz w:val="24"/>
          <w:szCs w:val="24"/>
          <w:lang w:bidi="el-GR"/>
        </w:rPr>
        <w:t xml:space="preserve"> 31-12-2019 (η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11-06-2020 </w:t>
      </w:r>
      <w:proofErr w:type="spellStart"/>
      <w:r w:rsidRPr="00BE1B5F">
        <w:rPr>
          <w:rFonts w:ascii="Book Antiqua" w:hAnsi="Book Antiqua" w:cstheme="minorHAnsi"/>
          <w:sz w:val="24"/>
          <w:szCs w:val="24"/>
          <w:lang w:bidi="el-GR"/>
        </w:rPr>
        <w:t>ένσταση</w:t>
      </w:r>
      <w:proofErr w:type="spellEnd"/>
      <w:r w:rsidRPr="00BE1B5F">
        <w:rPr>
          <w:rFonts w:ascii="Book Antiqua" w:hAnsi="Book Antiqua" w:cstheme="minorHAnsi"/>
          <w:sz w:val="24"/>
          <w:szCs w:val="24"/>
          <w:lang w:bidi="el-GR"/>
        </w:rPr>
        <w:t xml:space="preserve">) και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01-01-2020 </w:t>
      </w:r>
      <w:proofErr w:type="spellStart"/>
      <w:r w:rsidRPr="00BE1B5F">
        <w:rPr>
          <w:rFonts w:ascii="Book Antiqua" w:hAnsi="Book Antiqua" w:cstheme="minorHAnsi"/>
          <w:sz w:val="24"/>
          <w:szCs w:val="24"/>
          <w:lang w:bidi="el-GR"/>
        </w:rPr>
        <w:t>έως</w:t>
      </w:r>
      <w:proofErr w:type="spellEnd"/>
      <w:r w:rsidRPr="00BE1B5F">
        <w:rPr>
          <w:rFonts w:ascii="Book Antiqua" w:hAnsi="Book Antiqua" w:cstheme="minorHAnsi"/>
          <w:sz w:val="24"/>
          <w:szCs w:val="24"/>
          <w:lang w:bidi="el-GR"/>
        </w:rPr>
        <w:t xml:space="preserve"> 31-03- 2020 (η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03-08-2020 </w:t>
      </w:r>
      <w:proofErr w:type="spellStart"/>
      <w:r w:rsidRPr="00BE1B5F">
        <w:rPr>
          <w:rFonts w:ascii="Book Antiqua" w:hAnsi="Book Antiqua" w:cstheme="minorHAnsi"/>
          <w:sz w:val="24"/>
          <w:szCs w:val="24"/>
          <w:lang w:bidi="el-GR"/>
        </w:rPr>
        <w:t>ένσταση</w:t>
      </w:r>
      <w:proofErr w:type="spellEnd"/>
      <w:r w:rsidRPr="00BE1B5F">
        <w:rPr>
          <w:rFonts w:ascii="Book Antiqua" w:hAnsi="Book Antiqua" w:cstheme="minorHAnsi"/>
          <w:sz w:val="24"/>
          <w:szCs w:val="24"/>
          <w:lang w:bidi="el-GR"/>
        </w:rPr>
        <w:t xml:space="preserve">), ως προς το </w:t>
      </w:r>
      <w:proofErr w:type="spellStart"/>
      <w:r w:rsidRPr="00BE1B5F">
        <w:rPr>
          <w:rFonts w:ascii="Book Antiqua" w:hAnsi="Book Antiqua" w:cstheme="minorHAnsi"/>
          <w:sz w:val="24"/>
          <w:szCs w:val="24"/>
          <w:lang w:bidi="el-GR"/>
        </w:rPr>
        <w:t>ύψος</w:t>
      </w:r>
      <w:proofErr w:type="spellEnd"/>
      <w:r w:rsidRPr="00BE1B5F">
        <w:rPr>
          <w:rFonts w:ascii="Book Antiqua" w:hAnsi="Book Antiqua" w:cstheme="minorHAnsi"/>
          <w:sz w:val="24"/>
          <w:szCs w:val="24"/>
          <w:lang w:bidi="el-GR"/>
        </w:rPr>
        <w:t xml:space="preserve"> της </w:t>
      </w:r>
      <w:proofErr w:type="spellStart"/>
      <w:r w:rsidRPr="00BE1B5F">
        <w:rPr>
          <w:rFonts w:ascii="Book Antiqua" w:hAnsi="Book Antiqua" w:cstheme="minorHAnsi"/>
          <w:sz w:val="24"/>
          <w:szCs w:val="24"/>
          <w:lang w:bidi="el-GR"/>
        </w:rPr>
        <w:t>αποζημίωσης</w:t>
      </w:r>
      <w:proofErr w:type="spellEnd"/>
      <w:r w:rsidRPr="00BE1B5F">
        <w:rPr>
          <w:rFonts w:ascii="Book Antiqua" w:hAnsi="Book Antiqua" w:cstheme="minorHAnsi"/>
          <w:sz w:val="24"/>
          <w:szCs w:val="24"/>
          <w:lang w:bidi="el-GR"/>
        </w:rPr>
        <w:t xml:space="preserve">, που </w:t>
      </w:r>
      <w:proofErr w:type="spellStart"/>
      <w:r w:rsidRPr="00BE1B5F">
        <w:rPr>
          <w:rFonts w:ascii="Book Antiqua" w:hAnsi="Book Antiqua" w:cstheme="minorHAnsi"/>
          <w:sz w:val="24"/>
          <w:szCs w:val="24"/>
          <w:lang w:bidi="el-GR"/>
        </w:rPr>
        <w:t>αφορα</w:t>
      </w:r>
      <w:proofErr w:type="spellEnd"/>
      <w:r w:rsidRPr="00BE1B5F">
        <w:rPr>
          <w:rFonts w:ascii="Book Antiqua" w:hAnsi="Book Antiqua" w:cstheme="minorHAnsi"/>
          <w:sz w:val="24"/>
          <w:szCs w:val="24"/>
          <w:lang w:bidi="el-GR"/>
        </w:rPr>
        <w:t xml:space="preserve">́ σε </w:t>
      </w:r>
      <w:proofErr w:type="spellStart"/>
      <w:r w:rsidRPr="00BE1B5F">
        <w:rPr>
          <w:rFonts w:ascii="Book Antiqua" w:hAnsi="Book Antiqua" w:cstheme="minorHAnsi"/>
          <w:sz w:val="24"/>
          <w:szCs w:val="24"/>
          <w:lang w:bidi="el-GR"/>
        </w:rPr>
        <w:t>αιτήματα</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θετικών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ζημιών</w:t>
      </w:r>
      <w:proofErr w:type="spellEnd"/>
      <w:r w:rsidRPr="00BE1B5F">
        <w:rPr>
          <w:rFonts w:ascii="Book Antiqua" w:hAnsi="Book Antiqua" w:cstheme="minorHAnsi"/>
          <w:sz w:val="24"/>
          <w:szCs w:val="24"/>
          <w:lang w:bidi="el-GR"/>
        </w:rPr>
        <w:t xml:space="preserve">, η </w:t>
      </w:r>
      <w:proofErr w:type="spellStart"/>
      <w:r w:rsidRPr="00BE1B5F">
        <w:rPr>
          <w:rFonts w:ascii="Book Antiqua" w:hAnsi="Book Antiqua" w:cstheme="minorHAnsi"/>
          <w:sz w:val="24"/>
          <w:szCs w:val="24"/>
          <w:lang w:bidi="el-GR"/>
        </w:rPr>
        <w:t>οποία</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ανα</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εξεταζόμενη</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ένσταση</w:t>
      </w:r>
      <w:proofErr w:type="spellEnd"/>
      <w:r w:rsidRPr="00BE1B5F">
        <w:rPr>
          <w:rFonts w:ascii="Book Antiqua" w:hAnsi="Book Antiqua" w:cstheme="minorHAnsi"/>
          <w:sz w:val="24"/>
          <w:szCs w:val="24"/>
          <w:lang w:bidi="el-GR"/>
        </w:rPr>
        <w:t xml:space="preserve"> και </w:t>
      </w:r>
      <w:proofErr w:type="spellStart"/>
      <w:r w:rsidRPr="00BE1B5F">
        <w:rPr>
          <w:rFonts w:ascii="Book Antiqua" w:hAnsi="Book Antiqua" w:cstheme="minorHAnsi"/>
          <w:sz w:val="24"/>
          <w:szCs w:val="24"/>
          <w:lang w:bidi="el-GR"/>
        </w:rPr>
        <w:t>ανα</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χρονικη</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περίοδο</w:t>
      </w:r>
      <w:proofErr w:type="spellEnd"/>
      <w:r w:rsidRPr="00BE1B5F">
        <w:rPr>
          <w:rFonts w:ascii="Book Antiqua" w:hAnsi="Book Antiqua" w:cstheme="minorHAnsi"/>
          <w:sz w:val="24"/>
          <w:szCs w:val="24"/>
          <w:lang w:bidi="el-GR"/>
        </w:rPr>
        <w:t xml:space="preserve">, ορίστηκε σε: </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ποσο</w:t>
      </w:r>
      <w:proofErr w:type="spellEnd"/>
      <w:r w:rsidRPr="00BE1B5F">
        <w:rPr>
          <w:rFonts w:ascii="Book Antiqua" w:hAnsi="Book Antiqua" w:cstheme="minorHAnsi"/>
          <w:sz w:val="24"/>
          <w:szCs w:val="24"/>
          <w:lang w:bidi="el-GR"/>
        </w:rPr>
        <w:t xml:space="preserve">́ 384.197,20 </w:t>
      </w:r>
      <w:proofErr w:type="spellStart"/>
      <w:r w:rsidRPr="00BE1B5F">
        <w:rPr>
          <w:rFonts w:ascii="Book Antiqua" w:hAnsi="Book Antiqua" w:cstheme="minorHAnsi"/>
          <w:sz w:val="24"/>
          <w:szCs w:val="24"/>
          <w:lang w:bidi="el-GR"/>
        </w:rPr>
        <w:t>ευρω</w:t>
      </w:r>
      <w:proofErr w:type="spellEnd"/>
      <w:r w:rsidRPr="00BE1B5F">
        <w:rPr>
          <w:rFonts w:ascii="Book Antiqua" w:hAnsi="Book Antiqua" w:cstheme="minorHAnsi"/>
          <w:sz w:val="24"/>
          <w:szCs w:val="24"/>
          <w:lang w:bidi="el-GR"/>
        </w:rPr>
        <w:t xml:space="preserve">́, για την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10-09-2019 </w:t>
      </w:r>
      <w:proofErr w:type="spellStart"/>
      <w:r w:rsidRPr="00BE1B5F">
        <w:rPr>
          <w:rFonts w:ascii="Book Antiqua" w:hAnsi="Book Antiqua" w:cstheme="minorHAnsi"/>
          <w:sz w:val="24"/>
          <w:szCs w:val="24"/>
          <w:lang w:bidi="el-GR"/>
        </w:rPr>
        <w:t>ένσταση</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λόγω</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θετικών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ζημιών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περιόδου</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01-02-2019 </w:t>
      </w:r>
      <w:proofErr w:type="spellStart"/>
      <w:r w:rsidRPr="00BE1B5F">
        <w:rPr>
          <w:rFonts w:ascii="Book Antiqua" w:hAnsi="Book Antiqua" w:cstheme="minorHAnsi"/>
          <w:sz w:val="24"/>
          <w:szCs w:val="24"/>
          <w:lang w:bidi="el-GR"/>
        </w:rPr>
        <w:t>έως</w:t>
      </w:r>
      <w:proofErr w:type="spellEnd"/>
      <w:r w:rsidRPr="00BE1B5F">
        <w:rPr>
          <w:rFonts w:ascii="Book Antiqua" w:hAnsi="Book Antiqua" w:cstheme="minorHAnsi"/>
          <w:sz w:val="24"/>
          <w:szCs w:val="24"/>
          <w:lang w:bidi="el-GR"/>
        </w:rPr>
        <w:t xml:space="preserve"> 30-04-2019 και σε </w:t>
      </w:r>
      <w:proofErr w:type="spellStart"/>
      <w:r w:rsidRPr="00BE1B5F">
        <w:rPr>
          <w:rFonts w:ascii="Book Antiqua" w:hAnsi="Book Antiqua" w:cstheme="minorHAnsi"/>
          <w:sz w:val="24"/>
          <w:szCs w:val="24"/>
          <w:lang w:bidi="el-GR"/>
        </w:rPr>
        <w:t>ποσο</w:t>
      </w:r>
      <w:proofErr w:type="spellEnd"/>
      <w:r w:rsidRPr="00BE1B5F">
        <w:rPr>
          <w:rFonts w:ascii="Book Antiqua" w:hAnsi="Book Antiqua" w:cstheme="minorHAnsi"/>
          <w:sz w:val="24"/>
          <w:szCs w:val="24"/>
          <w:lang w:bidi="el-GR"/>
        </w:rPr>
        <w:t xml:space="preserve">́ 246.710,39 </w:t>
      </w:r>
      <w:proofErr w:type="spellStart"/>
      <w:r w:rsidRPr="00BE1B5F">
        <w:rPr>
          <w:rFonts w:ascii="Book Antiqua" w:hAnsi="Book Antiqua" w:cstheme="minorHAnsi"/>
          <w:sz w:val="24"/>
          <w:szCs w:val="24"/>
          <w:lang w:bidi="el-GR"/>
        </w:rPr>
        <w:t>ευρω</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λόγω</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θετικών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ζημιών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περιόδου</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01-05-2019 </w:t>
      </w:r>
      <w:proofErr w:type="spellStart"/>
      <w:r w:rsidRPr="00BE1B5F">
        <w:rPr>
          <w:rFonts w:ascii="Book Antiqua" w:hAnsi="Book Antiqua" w:cstheme="minorHAnsi"/>
          <w:sz w:val="24"/>
          <w:szCs w:val="24"/>
          <w:lang w:bidi="el-GR"/>
        </w:rPr>
        <w:t>έως</w:t>
      </w:r>
      <w:proofErr w:type="spellEnd"/>
      <w:r w:rsidRPr="00BE1B5F">
        <w:rPr>
          <w:rFonts w:ascii="Book Antiqua" w:hAnsi="Book Antiqua" w:cstheme="minorHAnsi"/>
          <w:sz w:val="24"/>
          <w:szCs w:val="24"/>
          <w:lang w:bidi="el-GR"/>
        </w:rPr>
        <w:t xml:space="preserve"> 30-06-2019 (ως προς το συγκεκριμένο κονδύλιο η απόφαση εκδόθηκε την τελευταία ημέρα της απώτερης προθεσμίας απόφανσης εκ μέρους του αποφαινόμενου οργάνου, εδώ του Υπουργού Υποδομών και Μεταφορών),</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ποσο</w:t>
      </w:r>
      <w:proofErr w:type="spellEnd"/>
      <w:r w:rsidRPr="00BE1B5F">
        <w:rPr>
          <w:rFonts w:ascii="Book Antiqua" w:hAnsi="Book Antiqua" w:cstheme="minorHAnsi"/>
          <w:sz w:val="24"/>
          <w:szCs w:val="24"/>
          <w:lang w:bidi="el-GR"/>
        </w:rPr>
        <w:t xml:space="preserve">́ 272.456,42 </w:t>
      </w:r>
      <w:proofErr w:type="spellStart"/>
      <w:r w:rsidRPr="00BE1B5F">
        <w:rPr>
          <w:rFonts w:ascii="Book Antiqua" w:hAnsi="Book Antiqua" w:cstheme="minorHAnsi"/>
          <w:sz w:val="24"/>
          <w:szCs w:val="24"/>
          <w:lang w:bidi="el-GR"/>
        </w:rPr>
        <w:t>ευρω</w:t>
      </w:r>
      <w:proofErr w:type="spellEnd"/>
      <w:r w:rsidRPr="00BE1B5F">
        <w:rPr>
          <w:rFonts w:ascii="Book Antiqua" w:hAnsi="Book Antiqua" w:cstheme="minorHAnsi"/>
          <w:sz w:val="24"/>
          <w:szCs w:val="24"/>
          <w:lang w:bidi="el-GR"/>
        </w:rPr>
        <w:t xml:space="preserve">́, για την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24-01-2020 </w:t>
      </w:r>
      <w:proofErr w:type="spellStart"/>
      <w:r w:rsidRPr="00BE1B5F">
        <w:rPr>
          <w:rFonts w:ascii="Book Antiqua" w:hAnsi="Book Antiqua" w:cstheme="minorHAnsi"/>
          <w:sz w:val="24"/>
          <w:szCs w:val="24"/>
          <w:lang w:bidi="el-GR"/>
        </w:rPr>
        <w:t>ένσταση</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λόγω</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θετικών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ζημιών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περιόδου</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01-07-2019 </w:t>
      </w:r>
      <w:proofErr w:type="spellStart"/>
      <w:r w:rsidRPr="00BE1B5F">
        <w:rPr>
          <w:rFonts w:ascii="Book Antiqua" w:hAnsi="Book Antiqua" w:cstheme="minorHAnsi"/>
          <w:sz w:val="24"/>
          <w:szCs w:val="24"/>
          <w:lang w:bidi="el-GR"/>
        </w:rPr>
        <w:t>έως</w:t>
      </w:r>
      <w:proofErr w:type="spellEnd"/>
      <w:r w:rsidRPr="00BE1B5F">
        <w:rPr>
          <w:rFonts w:ascii="Book Antiqua" w:hAnsi="Book Antiqua" w:cstheme="minorHAnsi"/>
          <w:sz w:val="24"/>
          <w:szCs w:val="24"/>
          <w:lang w:bidi="el-GR"/>
        </w:rPr>
        <w:t xml:space="preserve"> 31-08-2019, </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ποσο</w:t>
      </w:r>
      <w:proofErr w:type="spellEnd"/>
      <w:r w:rsidRPr="00BE1B5F">
        <w:rPr>
          <w:rFonts w:ascii="Book Antiqua" w:hAnsi="Book Antiqua" w:cstheme="minorHAnsi"/>
          <w:sz w:val="24"/>
          <w:szCs w:val="24"/>
          <w:lang w:bidi="el-GR"/>
        </w:rPr>
        <w:t xml:space="preserve">́ 299.125,90 </w:t>
      </w:r>
      <w:proofErr w:type="spellStart"/>
      <w:r w:rsidRPr="00BE1B5F">
        <w:rPr>
          <w:rFonts w:ascii="Book Antiqua" w:hAnsi="Book Antiqua" w:cstheme="minorHAnsi"/>
          <w:sz w:val="24"/>
          <w:szCs w:val="24"/>
          <w:lang w:bidi="el-GR"/>
        </w:rPr>
        <w:t>ευρω</w:t>
      </w:r>
      <w:proofErr w:type="spellEnd"/>
      <w:r w:rsidRPr="00BE1B5F">
        <w:rPr>
          <w:rFonts w:ascii="Book Antiqua" w:hAnsi="Book Antiqua" w:cstheme="minorHAnsi"/>
          <w:sz w:val="24"/>
          <w:szCs w:val="24"/>
          <w:lang w:bidi="el-GR"/>
        </w:rPr>
        <w:t xml:space="preserve">́, για την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31-03-2020 </w:t>
      </w:r>
      <w:proofErr w:type="spellStart"/>
      <w:r w:rsidRPr="00BE1B5F">
        <w:rPr>
          <w:rFonts w:ascii="Book Antiqua" w:hAnsi="Book Antiqua" w:cstheme="minorHAnsi"/>
          <w:sz w:val="24"/>
          <w:szCs w:val="24"/>
          <w:lang w:bidi="el-GR"/>
        </w:rPr>
        <w:t>ένσταση</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λόγω</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θετικών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ζημιών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περιόδου</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01-09-2019 </w:t>
      </w:r>
      <w:proofErr w:type="spellStart"/>
      <w:r w:rsidRPr="00BE1B5F">
        <w:rPr>
          <w:rFonts w:ascii="Book Antiqua" w:hAnsi="Book Antiqua" w:cstheme="minorHAnsi"/>
          <w:sz w:val="24"/>
          <w:szCs w:val="24"/>
          <w:lang w:bidi="el-GR"/>
        </w:rPr>
        <w:t>έως</w:t>
      </w:r>
      <w:proofErr w:type="spellEnd"/>
      <w:r w:rsidRPr="00BE1B5F">
        <w:rPr>
          <w:rFonts w:ascii="Book Antiqua" w:hAnsi="Book Antiqua" w:cstheme="minorHAnsi"/>
          <w:sz w:val="24"/>
          <w:szCs w:val="24"/>
          <w:lang w:bidi="el-GR"/>
        </w:rPr>
        <w:t xml:space="preserve"> 31-10-2019, </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ποσο</w:t>
      </w:r>
      <w:proofErr w:type="spellEnd"/>
      <w:r w:rsidRPr="00BE1B5F">
        <w:rPr>
          <w:rFonts w:ascii="Book Antiqua" w:hAnsi="Book Antiqua" w:cstheme="minorHAnsi"/>
          <w:sz w:val="24"/>
          <w:szCs w:val="24"/>
          <w:lang w:bidi="el-GR"/>
        </w:rPr>
        <w:t xml:space="preserve">́ 369.835,72 </w:t>
      </w:r>
      <w:proofErr w:type="spellStart"/>
      <w:r w:rsidRPr="00BE1B5F">
        <w:rPr>
          <w:rFonts w:ascii="Book Antiqua" w:hAnsi="Book Antiqua" w:cstheme="minorHAnsi"/>
          <w:sz w:val="24"/>
          <w:szCs w:val="24"/>
          <w:lang w:bidi="el-GR"/>
        </w:rPr>
        <w:t>ευρω</w:t>
      </w:r>
      <w:proofErr w:type="spellEnd"/>
      <w:r w:rsidRPr="00BE1B5F">
        <w:rPr>
          <w:rFonts w:ascii="Book Antiqua" w:hAnsi="Book Antiqua" w:cstheme="minorHAnsi"/>
          <w:sz w:val="24"/>
          <w:szCs w:val="24"/>
          <w:lang w:bidi="el-GR"/>
        </w:rPr>
        <w:t xml:space="preserve">́, για την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11-06-2020 </w:t>
      </w:r>
      <w:proofErr w:type="spellStart"/>
      <w:r w:rsidRPr="00BE1B5F">
        <w:rPr>
          <w:rFonts w:ascii="Book Antiqua" w:hAnsi="Book Antiqua" w:cstheme="minorHAnsi"/>
          <w:sz w:val="24"/>
          <w:szCs w:val="24"/>
          <w:lang w:bidi="el-GR"/>
        </w:rPr>
        <w:t>ένσταση</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λόγω</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θετικών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ζημιών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περιόδου</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01-11-2019 </w:t>
      </w:r>
      <w:proofErr w:type="spellStart"/>
      <w:r w:rsidRPr="00BE1B5F">
        <w:rPr>
          <w:rFonts w:ascii="Book Antiqua" w:hAnsi="Book Antiqua" w:cstheme="minorHAnsi"/>
          <w:sz w:val="24"/>
          <w:szCs w:val="24"/>
          <w:lang w:bidi="el-GR"/>
        </w:rPr>
        <w:t>έως</w:t>
      </w:r>
      <w:proofErr w:type="spellEnd"/>
      <w:r w:rsidRPr="00BE1B5F">
        <w:rPr>
          <w:rFonts w:ascii="Book Antiqua" w:hAnsi="Book Antiqua" w:cstheme="minorHAnsi"/>
          <w:sz w:val="24"/>
          <w:szCs w:val="24"/>
          <w:lang w:bidi="el-GR"/>
        </w:rPr>
        <w:t xml:space="preserve"> 31-12-2019, </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ποσο</w:t>
      </w:r>
      <w:proofErr w:type="spellEnd"/>
      <w:r w:rsidRPr="00BE1B5F">
        <w:rPr>
          <w:rFonts w:ascii="Book Antiqua" w:hAnsi="Book Antiqua" w:cstheme="minorHAnsi"/>
          <w:sz w:val="24"/>
          <w:szCs w:val="24"/>
          <w:lang w:bidi="el-GR"/>
        </w:rPr>
        <w:t xml:space="preserve">́ 449.907,95 </w:t>
      </w:r>
      <w:proofErr w:type="spellStart"/>
      <w:r w:rsidRPr="00BE1B5F">
        <w:rPr>
          <w:rFonts w:ascii="Book Antiqua" w:hAnsi="Book Antiqua" w:cstheme="minorHAnsi"/>
          <w:sz w:val="24"/>
          <w:szCs w:val="24"/>
          <w:lang w:bidi="el-GR"/>
        </w:rPr>
        <w:t>ευρω</w:t>
      </w:r>
      <w:proofErr w:type="spellEnd"/>
      <w:r w:rsidRPr="00BE1B5F">
        <w:rPr>
          <w:rFonts w:ascii="Book Antiqua" w:hAnsi="Book Antiqua" w:cstheme="minorHAnsi"/>
          <w:sz w:val="24"/>
          <w:szCs w:val="24"/>
          <w:lang w:bidi="el-GR"/>
        </w:rPr>
        <w:t xml:space="preserve">́, για την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03-08-2020 </w:t>
      </w:r>
      <w:proofErr w:type="spellStart"/>
      <w:r w:rsidRPr="00BE1B5F">
        <w:rPr>
          <w:rFonts w:ascii="Book Antiqua" w:hAnsi="Book Antiqua" w:cstheme="minorHAnsi"/>
          <w:sz w:val="24"/>
          <w:szCs w:val="24"/>
          <w:lang w:bidi="el-GR"/>
        </w:rPr>
        <w:t>ένσταση</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λόγω</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θετικών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ζημιών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περιόδου</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01-01-2020 </w:t>
      </w:r>
      <w:proofErr w:type="spellStart"/>
      <w:r w:rsidRPr="00BE1B5F">
        <w:rPr>
          <w:rFonts w:ascii="Book Antiqua" w:hAnsi="Book Antiqua" w:cstheme="minorHAnsi"/>
          <w:sz w:val="24"/>
          <w:szCs w:val="24"/>
          <w:lang w:bidi="el-GR"/>
        </w:rPr>
        <w:t>έως</w:t>
      </w:r>
      <w:proofErr w:type="spellEnd"/>
      <w:r w:rsidRPr="00BE1B5F">
        <w:rPr>
          <w:rFonts w:ascii="Book Antiqua" w:hAnsi="Book Antiqua" w:cstheme="minorHAnsi"/>
          <w:sz w:val="24"/>
          <w:szCs w:val="24"/>
          <w:lang w:bidi="el-GR"/>
        </w:rPr>
        <w:t xml:space="preserve"> 31-03-2020, </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 xml:space="preserve">και με τον </w:t>
      </w:r>
      <w:proofErr w:type="spellStart"/>
      <w:r w:rsidRPr="00BE1B5F">
        <w:rPr>
          <w:rFonts w:ascii="Book Antiqua" w:hAnsi="Book Antiqua" w:cstheme="minorHAnsi"/>
          <w:sz w:val="24"/>
          <w:szCs w:val="24"/>
          <w:lang w:bidi="el-GR"/>
        </w:rPr>
        <w:t>συνυπολογισμο</w:t>
      </w:r>
      <w:proofErr w:type="spellEnd"/>
      <w:r w:rsidRPr="00BE1B5F">
        <w:rPr>
          <w:rFonts w:ascii="Book Antiqua" w:hAnsi="Book Antiqua" w:cstheme="minorHAnsi"/>
          <w:sz w:val="24"/>
          <w:szCs w:val="24"/>
          <w:lang w:bidi="el-GR"/>
        </w:rPr>
        <w:t xml:space="preserve">́ των </w:t>
      </w:r>
      <w:proofErr w:type="spellStart"/>
      <w:r w:rsidRPr="00BE1B5F">
        <w:rPr>
          <w:rFonts w:ascii="Book Antiqua" w:hAnsi="Book Antiqua" w:cstheme="minorHAnsi"/>
          <w:sz w:val="24"/>
          <w:szCs w:val="24"/>
          <w:lang w:bidi="el-GR"/>
        </w:rPr>
        <w:t>γενικών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εξόδων</w:t>
      </w:r>
      <w:proofErr w:type="spellEnd"/>
      <w:r w:rsidRPr="00BE1B5F">
        <w:rPr>
          <w:rFonts w:ascii="Book Antiqua" w:hAnsi="Book Antiqua" w:cstheme="minorHAnsi"/>
          <w:sz w:val="24"/>
          <w:szCs w:val="24"/>
          <w:lang w:bidi="el-GR"/>
        </w:rPr>
        <w:t xml:space="preserve"> της </w:t>
      </w:r>
      <w:proofErr w:type="spellStart"/>
      <w:r w:rsidRPr="00BE1B5F">
        <w:rPr>
          <w:rFonts w:ascii="Book Antiqua" w:hAnsi="Book Antiqua" w:cstheme="minorHAnsi"/>
          <w:sz w:val="24"/>
          <w:szCs w:val="24"/>
          <w:lang w:bidi="el-GR"/>
        </w:rPr>
        <w:t>ενιστάμενης</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αναδόχου</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κοινοπραξίας</w:t>
      </w:r>
      <w:proofErr w:type="spellEnd"/>
      <w:r w:rsidRPr="00BE1B5F">
        <w:rPr>
          <w:rFonts w:ascii="Book Antiqua" w:hAnsi="Book Antiqua" w:cstheme="minorHAnsi"/>
          <w:sz w:val="24"/>
          <w:szCs w:val="24"/>
          <w:lang w:bidi="el-GR"/>
        </w:rPr>
        <w:t xml:space="preserve"> για το </w:t>
      </w:r>
      <w:proofErr w:type="spellStart"/>
      <w:r w:rsidRPr="00BE1B5F">
        <w:rPr>
          <w:rFonts w:ascii="Book Antiqua" w:hAnsi="Book Antiqua" w:cstheme="minorHAnsi"/>
          <w:sz w:val="24"/>
          <w:szCs w:val="24"/>
          <w:lang w:bidi="el-GR"/>
        </w:rPr>
        <w:t>σύνολο</w:t>
      </w:r>
      <w:proofErr w:type="spellEnd"/>
      <w:r w:rsidRPr="00BE1B5F">
        <w:rPr>
          <w:rFonts w:ascii="Book Antiqua" w:hAnsi="Book Antiqua" w:cstheme="minorHAnsi"/>
          <w:sz w:val="24"/>
          <w:szCs w:val="24"/>
          <w:lang w:bidi="el-GR"/>
        </w:rPr>
        <w:t xml:space="preserve"> των ως </w:t>
      </w:r>
      <w:proofErr w:type="spellStart"/>
      <w:r w:rsidRPr="00BE1B5F">
        <w:rPr>
          <w:rFonts w:ascii="Book Antiqua" w:hAnsi="Book Antiqua" w:cstheme="minorHAnsi"/>
          <w:sz w:val="24"/>
          <w:szCs w:val="24"/>
          <w:lang w:bidi="el-GR"/>
        </w:rPr>
        <w:t>άνω</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εξεταζόμενων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χρονικών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περιόδων</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01-02-2019 </w:t>
      </w:r>
      <w:proofErr w:type="spellStart"/>
      <w:r w:rsidRPr="00BE1B5F">
        <w:rPr>
          <w:rFonts w:ascii="Book Antiqua" w:hAnsi="Book Antiqua" w:cstheme="minorHAnsi"/>
          <w:sz w:val="24"/>
          <w:szCs w:val="24"/>
          <w:lang w:bidi="el-GR"/>
        </w:rPr>
        <w:t>έως</w:t>
      </w:r>
      <w:proofErr w:type="spellEnd"/>
      <w:r w:rsidRPr="00BE1B5F">
        <w:rPr>
          <w:rFonts w:ascii="Book Antiqua" w:hAnsi="Book Antiqua" w:cstheme="minorHAnsi"/>
          <w:sz w:val="24"/>
          <w:szCs w:val="24"/>
          <w:lang w:bidi="el-GR"/>
        </w:rPr>
        <w:t xml:space="preserve"> 31-03-2020, </w:t>
      </w:r>
      <w:r w:rsidRPr="00A95FA9">
        <w:rPr>
          <w:rFonts w:ascii="Book Antiqua" w:hAnsi="Book Antiqua" w:cstheme="minorHAnsi"/>
          <w:b/>
          <w:bCs/>
          <w:sz w:val="24"/>
          <w:szCs w:val="24"/>
          <w:u w:val="single"/>
          <w:lang w:bidi="el-GR"/>
        </w:rPr>
        <w:t xml:space="preserve">το </w:t>
      </w:r>
      <w:proofErr w:type="spellStart"/>
      <w:r w:rsidRPr="00A95FA9">
        <w:rPr>
          <w:rFonts w:ascii="Book Antiqua" w:hAnsi="Book Antiqua" w:cstheme="minorHAnsi"/>
          <w:b/>
          <w:bCs/>
          <w:sz w:val="24"/>
          <w:szCs w:val="24"/>
          <w:u w:val="single"/>
          <w:lang w:bidi="el-GR"/>
        </w:rPr>
        <w:t>συνολικο</w:t>
      </w:r>
      <w:proofErr w:type="spellEnd"/>
      <w:r w:rsidRPr="00A95FA9">
        <w:rPr>
          <w:rFonts w:ascii="Book Antiqua" w:hAnsi="Book Antiqua" w:cstheme="minorHAnsi"/>
          <w:b/>
          <w:bCs/>
          <w:sz w:val="24"/>
          <w:szCs w:val="24"/>
          <w:u w:val="single"/>
          <w:lang w:bidi="el-GR"/>
        </w:rPr>
        <w:t xml:space="preserve">́ </w:t>
      </w:r>
      <w:proofErr w:type="spellStart"/>
      <w:r w:rsidRPr="00A95FA9">
        <w:rPr>
          <w:rFonts w:ascii="Book Antiqua" w:hAnsi="Book Antiqua" w:cstheme="minorHAnsi"/>
          <w:b/>
          <w:bCs/>
          <w:sz w:val="24"/>
          <w:szCs w:val="24"/>
          <w:u w:val="single"/>
          <w:lang w:bidi="el-GR"/>
        </w:rPr>
        <w:t>ποσο</w:t>
      </w:r>
      <w:proofErr w:type="spellEnd"/>
      <w:r w:rsidRPr="00A95FA9">
        <w:rPr>
          <w:rFonts w:ascii="Book Antiqua" w:hAnsi="Book Antiqua" w:cstheme="minorHAnsi"/>
          <w:b/>
          <w:bCs/>
          <w:sz w:val="24"/>
          <w:szCs w:val="24"/>
          <w:u w:val="single"/>
          <w:lang w:bidi="el-GR"/>
        </w:rPr>
        <w:t xml:space="preserve">́ της </w:t>
      </w:r>
      <w:proofErr w:type="spellStart"/>
      <w:r w:rsidRPr="00A95FA9">
        <w:rPr>
          <w:rFonts w:ascii="Book Antiqua" w:hAnsi="Book Antiqua" w:cstheme="minorHAnsi"/>
          <w:b/>
          <w:bCs/>
          <w:sz w:val="24"/>
          <w:szCs w:val="24"/>
          <w:u w:val="single"/>
          <w:lang w:bidi="el-GR"/>
        </w:rPr>
        <w:t>αποζημίωσης</w:t>
      </w:r>
      <w:proofErr w:type="spellEnd"/>
      <w:r w:rsidRPr="00A95FA9">
        <w:rPr>
          <w:rFonts w:ascii="Book Antiqua" w:hAnsi="Book Antiqua" w:cstheme="minorHAnsi"/>
          <w:b/>
          <w:bCs/>
          <w:sz w:val="24"/>
          <w:szCs w:val="24"/>
          <w:u w:val="single"/>
          <w:lang w:bidi="el-GR"/>
        </w:rPr>
        <w:t xml:space="preserve"> </w:t>
      </w:r>
      <w:proofErr w:type="spellStart"/>
      <w:r w:rsidRPr="00A95FA9">
        <w:rPr>
          <w:rFonts w:ascii="Book Antiqua" w:hAnsi="Book Antiqua" w:cstheme="minorHAnsi"/>
          <w:b/>
          <w:bCs/>
          <w:sz w:val="24"/>
          <w:szCs w:val="24"/>
          <w:u w:val="single"/>
          <w:lang w:bidi="el-GR"/>
        </w:rPr>
        <w:t>ανέρχεται</w:t>
      </w:r>
      <w:proofErr w:type="spellEnd"/>
      <w:r w:rsidRPr="00A95FA9">
        <w:rPr>
          <w:rFonts w:ascii="Book Antiqua" w:hAnsi="Book Antiqua" w:cstheme="minorHAnsi"/>
          <w:b/>
          <w:bCs/>
          <w:sz w:val="24"/>
          <w:szCs w:val="24"/>
          <w:u w:val="single"/>
          <w:lang w:bidi="el-GR"/>
        </w:rPr>
        <w:t xml:space="preserve"> σε 2.767.782,93 </w:t>
      </w:r>
      <w:proofErr w:type="spellStart"/>
      <w:r w:rsidRPr="00A95FA9">
        <w:rPr>
          <w:rFonts w:ascii="Book Antiqua" w:hAnsi="Book Antiqua" w:cstheme="minorHAnsi"/>
          <w:b/>
          <w:bCs/>
          <w:sz w:val="24"/>
          <w:szCs w:val="24"/>
          <w:u w:val="single"/>
          <w:lang w:bidi="el-GR"/>
        </w:rPr>
        <w:t>ευρω</w:t>
      </w:r>
      <w:proofErr w:type="spellEnd"/>
      <w:r w:rsidRPr="00A95FA9">
        <w:rPr>
          <w:rFonts w:ascii="Book Antiqua" w:hAnsi="Book Antiqua" w:cstheme="minorHAnsi"/>
          <w:b/>
          <w:bCs/>
          <w:sz w:val="24"/>
          <w:szCs w:val="24"/>
          <w:u w:val="single"/>
          <w:lang w:bidi="el-GR"/>
        </w:rPr>
        <w:t>́</w:t>
      </w:r>
      <w:r w:rsidRPr="00BE1B5F">
        <w:rPr>
          <w:rFonts w:ascii="Book Antiqua" w:hAnsi="Book Antiqua" w:cstheme="minorHAnsi"/>
          <w:sz w:val="24"/>
          <w:szCs w:val="24"/>
          <w:lang w:bidi="el-GR"/>
        </w:rPr>
        <w:t xml:space="preserve">. </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Στην απόφαση γίνεται παραπομπή σε ομόφωνη θετική γνώμη του Τεχνικού Συμβουλίου, ωστόσο, καίτοι ο πρώην Υπουργός ενεργεί ως αποφαινόμενο όργανο, ήτοι ασκεί αποφασιστική αρμοδιότητα επί των ενστάσεων και όχι απλώς γνωμοδοτική, στην απόφαση δεν αιτιολογούνται ειδικότερα</w:t>
      </w:r>
      <w:r>
        <w:rPr>
          <w:rFonts w:ascii="Book Antiqua" w:hAnsi="Book Antiqua" w:cstheme="minorHAnsi"/>
          <w:sz w:val="24"/>
          <w:szCs w:val="24"/>
          <w:lang w:bidi="el-GR"/>
        </w:rPr>
        <w:t>:</w:t>
      </w:r>
      <w:r w:rsidRPr="00BE1B5F">
        <w:rPr>
          <w:rFonts w:ascii="Book Antiqua" w:hAnsi="Book Antiqua" w:cstheme="minorHAnsi"/>
          <w:sz w:val="24"/>
          <w:szCs w:val="24"/>
          <w:lang w:bidi="el-GR"/>
        </w:rPr>
        <w:t xml:space="preserve"> α) η υπερημερία του κυρίου του έργου, β) τα επιμέρους κονδύλια στο πλαίσιο κάθε αναγνωριζόμενης αξίωσης</w:t>
      </w:r>
      <w:r>
        <w:rPr>
          <w:rFonts w:ascii="Book Antiqua" w:hAnsi="Book Antiqua" w:cstheme="minorHAnsi"/>
          <w:sz w:val="24"/>
          <w:szCs w:val="24"/>
          <w:lang w:bidi="el-GR"/>
        </w:rPr>
        <w:t>,</w:t>
      </w:r>
      <w:r w:rsidRPr="00BE1B5F">
        <w:rPr>
          <w:rFonts w:ascii="Book Antiqua" w:hAnsi="Book Antiqua" w:cstheme="minorHAnsi"/>
          <w:sz w:val="24"/>
          <w:szCs w:val="24"/>
          <w:lang w:bidi="el-GR"/>
        </w:rPr>
        <w:t xml:space="preserve"> που αναγνωρίζονται ως θετικές ζημίες, γ) η αξιολόγηση των στοιχείων που υποβλήθηκαν εκ μέρους του αναδόχου, δ) η ειδική όχληση</w:t>
      </w:r>
      <w:r>
        <w:rPr>
          <w:rFonts w:ascii="Book Antiqua" w:hAnsi="Book Antiqua" w:cstheme="minorHAnsi"/>
          <w:sz w:val="24"/>
          <w:szCs w:val="24"/>
          <w:lang w:bidi="el-GR"/>
        </w:rPr>
        <w:t>,</w:t>
      </w:r>
      <w:r w:rsidRPr="00BE1B5F">
        <w:rPr>
          <w:rFonts w:ascii="Book Antiqua" w:hAnsi="Book Antiqua" w:cstheme="minorHAnsi"/>
          <w:sz w:val="24"/>
          <w:szCs w:val="24"/>
          <w:lang w:bidi="el-GR"/>
        </w:rPr>
        <w:t xml:space="preserve"> που υποβλήθηκε εκ μέρους του αναδόχου και αποτελεί προϋπόθεση για τη θεμελίωση αιτήματος αποζημίωσης για θετικές ζημίες.</w:t>
      </w:r>
    </w:p>
    <w:p w:rsidR="007207C9" w:rsidRPr="00BE1B5F" w:rsidRDefault="007207C9" w:rsidP="007207C9">
      <w:pPr>
        <w:jc w:val="both"/>
        <w:rPr>
          <w:rFonts w:ascii="Book Antiqua" w:hAnsi="Book Antiqua" w:cstheme="minorHAnsi"/>
          <w:sz w:val="24"/>
          <w:szCs w:val="24"/>
          <w:lang w:bidi="el-GR"/>
        </w:rPr>
      </w:pPr>
      <w:r w:rsidRPr="00A95FA9">
        <w:rPr>
          <w:rFonts w:ascii="Book Antiqua" w:hAnsi="Book Antiqua" w:cstheme="minorHAnsi"/>
          <w:b/>
          <w:bCs/>
          <w:sz w:val="24"/>
          <w:szCs w:val="24"/>
          <w:lang w:bidi="el-GR"/>
        </w:rPr>
        <w:t>Στη συγκεκριμένη περίπτωση, οι ενστάσεις του αναδόχου – τόσο αυτές, πέντε στον αριθμό που εξετάστηκαν, που έγιναν δεκτές, όσο και εκείνες, δύο στον αριθμό, που δεν εξετάστηκαν, είχαν ήδη απορριφθεί σιωπηρά από τον πρώην Υπουργό Υποδομών και Μεταφορών</w:t>
      </w:r>
      <w:r w:rsidRPr="00BE1B5F">
        <w:rPr>
          <w:rFonts w:ascii="Book Antiqua" w:hAnsi="Book Antiqua" w:cstheme="minorHAnsi"/>
          <w:sz w:val="24"/>
          <w:szCs w:val="24"/>
          <w:lang w:bidi="el-GR"/>
        </w:rPr>
        <w:t xml:space="preserve"> λόγω παρόδου της τρίμηνης προθεσμίας απόφανσης του άρθρου 174 Ν. 4412/2016, όπως ίσχυε κατά το χρόνο έκδοσης της απόφασης του πρώην Υπουργού (12.1.2021). Όπως προκύπτει από το Πόρισμα της Επιτροπής Εμπειρογνωμόνων</w:t>
      </w:r>
      <w:r>
        <w:rPr>
          <w:rFonts w:ascii="Book Antiqua" w:hAnsi="Book Antiqua" w:cstheme="minorHAnsi"/>
          <w:sz w:val="24"/>
          <w:szCs w:val="24"/>
          <w:lang w:bidi="el-GR"/>
        </w:rPr>
        <w:t>,</w:t>
      </w:r>
      <w:r w:rsidRPr="00BE1B5F">
        <w:rPr>
          <w:rFonts w:ascii="Book Antiqua" w:hAnsi="Book Antiqua" w:cstheme="minorHAnsi"/>
          <w:sz w:val="24"/>
          <w:szCs w:val="24"/>
          <w:lang w:bidi="el-GR"/>
        </w:rPr>
        <w:t xml:space="preserve"> που συγκροτήθηκε για το ατύχημα στα Τέμπη (σελ. 144-145), η </w:t>
      </w:r>
      <w:proofErr w:type="spellStart"/>
      <w:r w:rsidRPr="00BE1B5F">
        <w:rPr>
          <w:rFonts w:ascii="Book Antiqua" w:hAnsi="Book Antiqua" w:cstheme="minorHAnsi"/>
          <w:sz w:val="24"/>
          <w:szCs w:val="24"/>
          <w:lang w:bidi="el-GR"/>
        </w:rPr>
        <w:t>ανάδοχος</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είχε</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ασκήσει</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προσφυγές</w:t>
      </w:r>
      <w:proofErr w:type="spellEnd"/>
      <w:r w:rsidRPr="00BE1B5F">
        <w:rPr>
          <w:rFonts w:ascii="Book Antiqua" w:hAnsi="Book Antiqua" w:cstheme="minorHAnsi"/>
          <w:sz w:val="24"/>
          <w:szCs w:val="24"/>
          <w:lang w:bidi="el-GR"/>
        </w:rPr>
        <w:t>/</w:t>
      </w:r>
      <w:proofErr w:type="spellStart"/>
      <w:r w:rsidRPr="00BE1B5F">
        <w:rPr>
          <w:rFonts w:ascii="Book Antiqua" w:hAnsi="Book Antiqua" w:cstheme="minorHAnsi"/>
          <w:sz w:val="24"/>
          <w:szCs w:val="24"/>
          <w:lang w:bidi="el-GR"/>
        </w:rPr>
        <w:t>αγωγές</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ενώπιον</w:t>
      </w:r>
      <w:proofErr w:type="spellEnd"/>
      <w:r w:rsidRPr="00BE1B5F">
        <w:rPr>
          <w:rFonts w:ascii="Book Antiqua" w:hAnsi="Book Antiqua" w:cstheme="minorHAnsi"/>
          <w:sz w:val="24"/>
          <w:szCs w:val="24"/>
          <w:lang w:bidi="el-GR"/>
        </w:rPr>
        <w:t xml:space="preserve"> του Διοικητικού Εφετείου Αθηνών </w:t>
      </w:r>
      <w:proofErr w:type="spellStart"/>
      <w:r w:rsidRPr="00BE1B5F">
        <w:rPr>
          <w:rFonts w:ascii="Book Antiqua" w:hAnsi="Book Antiqua" w:cstheme="minorHAnsi"/>
          <w:sz w:val="24"/>
          <w:szCs w:val="24"/>
          <w:lang w:bidi="el-GR"/>
        </w:rPr>
        <w:t>κατα</w:t>
      </w:r>
      <w:proofErr w:type="spellEnd"/>
      <w:r w:rsidRPr="00BE1B5F">
        <w:rPr>
          <w:rFonts w:ascii="Book Antiqua" w:hAnsi="Book Antiqua" w:cstheme="minorHAnsi"/>
          <w:sz w:val="24"/>
          <w:szCs w:val="24"/>
          <w:lang w:bidi="el-GR"/>
        </w:rPr>
        <w:t xml:space="preserve">́ του </w:t>
      </w:r>
      <w:proofErr w:type="spellStart"/>
      <w:r w:rsidRPr="00BE1B5F">
        <w:rPr>
          <w:rFonts w:ascii="Book Antiqua" w:hAnsi="Book Antiqua" w:cstheme="minorHAnsi"/>
          <w:sz w:val="24"/>
          <w:szCs w:val="24"/>
          <w:lang w:bidi="el-GR"/>
        </w:rPr>
        <w:t>Δημοσίου</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εκπροσωπούμενου</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w:t>
      </w:r>
      <w:proofErr w:type="spellEnd"/>
      <w:r w:rsidRPr="00BE1B5F">
        <w:rPr>
          <w:rFonts w:ascii="Book Antiqua" w:hAnsi="Book Antiqua" w:cstheme="minorHAnsi"/>
          <w:sz w:val="24"/>
          <w:szCs w:val="24"/>
          <w:lang w:bidi="el-GR"/>
        </w:rPr>
        <w:t xml:space="preserve">́ τον </w:t>
      </w:r>
      <w:proofErr w:type="spellStart"/>
      <w:r w:rsidRPr="00BE1B5F">
        <w:rPr>
          <w:rFonts w:ascii="Book Antiqua" w:hAnsi="Book Antiqua" w:cstheme="minorHAnsi"/>
          <w:sz w:val="24"/>
          <w:szCs w:val="24"/>
          <w:lang w:bidi="el-GR"/>
        </w:rPr>
        <w:t>Υπουργο</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Υποδομών</w:t>
      </w:r>
      <w:proofErr w:type="spellEnd"/>
      <w:r w:rsidRPr="00BE1B5F">
        <w:rPr>
          <w:rFonts w:ascii="Book Antiqua" w:hAnsi="Book Antiqua" w:cstheme="minorHAnsi"/>
          <w:sz w:val="24"/>
          <w:szCs w:val="24"/>
          <w:lang w:bidi="el-GR"/>
        </w:rPr>
        <w:t xml:space="preserve"> και </w:t>
      </w:r>
      <w:proofErr w:type="spellStart"/>
      <w:r w:rsidRPr="00BE1B5F">
        <w:rPr>
          <w:rFonts w:ascii="Book Antiqua" w:hAnsi="Book Antiqua" w:cstheme="minorHAnsi"/>
          <w:sz w:val="24"/>
          <w:szCs w:val="24"/>
          <w:lang w:bidi="el-GR"/>
        </w:rPr>
        <w:t>Μεταφορών</w:t>
      </w:r>
      <w:proofErr w:type="spellEnd"/>
      <w:r w:rsidRPr="00BE1B5F">
        <w:rPr>
          <w:rFonts w:ascii="Book Antiqua" w:hAnsi="Book Antiqua" w:cstheme="minorHAnsi"/>
          <w:sz w:val="24"/>
          <w:szCs w:val="24"/>
          <w:lang w:bidi="el-GR"/>
        </w:rPr>
        <w:t xml:space="preserve"> και </w:t>
      </w:r>
      <w:proofErr w:type="spellStart"/>
      <w:r w:rsidRPr="00BE1B5F">
        <w:rPr>
          <w:rFonts w:ascii="Book Antiqua" w:hAnsi="Book Antiqua" w:cstheme="minorHAnsi"/>
          <w:sz w:val="24"/>
          <w:szCs w:val="24"/>
          <w:lang w:bidi="el-GR"/>
        </w:rPr>
        <w:t>κατα</w:t>
      </w:r>
      <w:proofErr w:type="spellEnd"/>
      <w:r w:rsidRPr="00BE1B5F">
        <w:rPr>
          <w:rFonts w:ascii="Book Antiqua" w:hAnsi="Book Antiqua" w:cstheme="minorHAnsi"/>
          <w:sz w:val="24"/>
          <w:szCs w:val="24"/>
          <w:lang w:bidi="el-GR"/>
        </w:rPr>
        <w:t xml:space="preserve">́ της ΕΡΓΟΣΕ με </w:t>
      </w:r>
      <w:proofErr w:type="spellStart"/>
      <w:r w:rsidRPr="00BE1B5F">
        <w:rPr>
          <w:rFonts w:ascii="Book Antiqua" w:hAnsi="Book Antiqua" w:cstheme="minorHAnsi"/>
          <w:sz w:val="24"/>
          <w:szCs w:val="24"/>
          <w:lang w:bidi="el-GR"/>
        </w:rPr>
        <w:t>διάφορα</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αιτήματα</w:t>
      </w:r>
      <w:proofErr w:type="spellEnd"/>
      <w:r w:rsidRPr="00BE1B5F">
        <w:rPr>
          <w:rFonts w:ascii="Book Antiqua" w:hAnsi="Book Antiqua" w:cstheme="minorHAnsi"/>
          <w:sz w:val="24"/>
          <w:szCs w:val="24"/>
          <w:lang w:bidi="el-GR"/>
        </w:rPr>
        <w:t xml:space="preserve"> για </w:t>
      </w:r>
      <w:proofErr w:type="spellStart"/>
      <w:r w:rsidRPr="00BE1B5F">
        <w:rPr>
          <w:rFonts w:ascii="Book Antiqua" w:hAnsi="Book Antiqua" w:cstheme="minorHAnsi"/>
          <w:sz w:val="24"/>
          <w:szCs w:val="24"/>
          <w:lang w:bidi="el-GR"/>
        </w:rPr>
        <w:t>καταβολη</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αποζημιώσεων</w:t>
      </w:r>
      <w:proofErr w:type="spellEnd"/>
      <w:r w:rsidRPr="00BE1B5F">
        <w:rPr>
          <w:rFonts w:ascii="Book Antiqua" w:hAnsi="Book Antiqua" w:cstheme="minorHAnsi"/>
          <w:sz w:val="24"/>
          <w:szCs w:val="24"/>
          <w:lang w:bidi="el-GR"/>
        </w:rPr>
        <w:t xml:space="preserve"> και </w:t>
      </w:r>
      <w:r w:rsidRPr="00A95FA9">
        <w:rPr>
          <w:rFonts w:ascii="Book Antiqua" w:hAnsi="Book Antiqua" w:cstheme="minorHAnsi"/>
          <w:b/>
          <w:bCs/>
          <w:sz w:val="24"/>
          <w:szCs w:val="24"/>
          <w:u w:val="single"/>
          <w:lang w:bidi="el-GR"/>
        </w:rPr>
        <w:t>η Δ/</w:t>
      </w:r>
      <w:proofErr w:type="spellStart"/>
      <w:r w:rsidRPr="00A95FA9">
        <w:rPr>
          <w:rFonts w:ascii="Book Antiqua" w:hAnsi="Book Antiqua" w:cstheme="minorHAnsi"/>
          <w:b/>
          <w:bCs/>
          <w:sz w:val="24"/>
          <w:szCs w:val="24"/>
          <w:u w:val="single"/>
          <w:lang w:bidi="el-GR"/>
        </w:rPr>
        <w:t>ση</w:t>
      </w:r>
      <w:proofErr w:type="spellEnd"/>
      <w:r w:rsidRPr="00A95FA9">
        <w:rPr>
          <w:rFonts w:ascii="Book Antiqua" w:hAnsi="Book Antiqua" w:cstheme="minorHAnsi"/>
          <w:b/>
          <w:bCs/>
          <w:sz w:val="24"/>
          <w:szCs w:val="24"/>
          <w:u w:val="single"/>
          <w:lang w:bidi="el-GR"/>
        </w:rPr>
        <w:t xml:space="preserve"> </w:t>
      </w:r>
      <w:proofErr w:type="spellStart"/>
      <w:r w:rsidRPr="00A95FA9">
        <w:rPr>
          <w:rFonts w:ascii="Book Antiqua" w:hAnsi="Book Antiqua" w:cstheme="minorHAnsi"/>
          <w:b/>
          <w:bCs/>
          <w:sz w:val="24"/>
          <w:szCs w:val="24"/>
          <w:u w:val="single"/>
          <w:lang w:bidi="el-GR"/>
        </w:rPr>
        <w:t>Έργων</w:t>
      </w:r>
      <w:proofErr w:type="spellEnd"/>
      <w:r w:rsidRPr="00A95FA9">
        <w:rPr>
          <w:rFonts w:ascii="Book Antiqua" w:hAnsi="Book Antiqua" w:cstheme="minorHAnsi"/>
          <w:b/>
          <w:bCs/>
          <w:sz w:val="24"/>
          <w:szCs w:val="24"/>
          <w:u w:val="single"/>
          <w:lang w:bidi="el-GR"/>
        </w:rPr>
        <w:t xml:space="preserve"> της ΕΡΓΟΣΕ στο </w:t>
      </w:r>
      <w:proofErr w:type="spellStart"/>
      <w:r w:rsidRPr="00A95FA9">
        <w:rPr>
          <w:rFonts w:ascii="Book Antiqua" w:hAnsi="Book Antiqua" w:cstheme="minorHAnsi"/>
          <w:b/>
          <w:bCs/>
          <w:sz w:val="24"/>
          <w:szCs w:val="24"/>
          <w:u w:val="single"/>
          <w:lang w:bidi="el-GR"/>
        </w:rPr>
        <w:t>έγγραφο</w:t>
      </w:r>
      <w:proofErr w:type="spellEnd"/>
      <w:r w:rsidRPr="00A95FA9">
        <w:rPr>
          <w:rFonts w:ascii="Book Antiqua" w:hAnsi="Book Antiqua" w:cstheme="minorHAnsi"/>
          <w:b/>
          <w:bCs/>
          <w:sz w:val="24"/>
          <w:szCs w:val="24"/>
          <w:u w:val="single"/>
          <w:lang w:bidi="el-GR"/>
        </w:rPr>
        <w:t xml:space="preserve">́ της 4405-2022/06-05-2022 </w:t>
      </w:r>
      <w:proofErr w:type="spellStart"/>
      <w:r w:rsidRPr="00A95FA9">
        <w:rPr>
          <w:rFonts w:ascii="Book Antiqua" w:hAnsi="Book Antiqua" w:cstheme="minorHAnsi"/>
          <w:b/>
          <w:bCs/>
          <w:sz w:val="24"/>
          <w:szCs w:val="24"/>
          <w:u w:val="single"/>
          <w:lang w:bidi="el-GR"/>
        </w:rPr>
        <w:t>αντικρούει</w:t>
      </w:r>
      <w:proofErr w:type="spellEnd"/>
      <w:r w:rsidRPr="00A95FA9">
        <w:rPr>
          <w:rFonts w:ascii="Book Antiqua" w:hAnsi="Book Antiqua" w:cstheme="minorHAnsi"/>
          <w:b/>
          <w:bCs/>
          <w:sz w:val="24"/>
          <w:szCs w:val="24"/>
          <w:u w:val="single"/>
          <w:lang w:bidi="el-GR"/>
        </w:rPr>
        <w:t xml:space="preserve"> τους </w:t>
      </w:r>
      <w:proofErr w:type="spellStart"/>
      <w:r w:rsidRPr="00A95FA9">
        <w:rPr>
          <w:rFonts w:ascii="Book Antiqua" w:hAnsi="Book Antiqua" w:cstheme="minorHAnsi"/>
          <w:b/>
          <w:bCs/>
          <w:sz w:val="24"/>
          <w:szCs w:val="24"/>
          <w:u w:val="single"/>
          <w:lang w:bidi="el-GR"/>
        </w:rPr>
        <w:t>ισχυρισμούς</w:t>
      </w:r>
      <w:proofErr w:type="spellEnd"/>
      <w:r w:rsidRPr="00A95FA9">
        <w:rPr>
          <w:rFonts w:ascii="Book Antiqua" w:hAnsi="Book Antiqua" w:cstheme="minorHAnsi"/>
          <w:b/>
          <w:bCs/>
          <w:sz w:val="24"/>
          <w:szCs w:val="24"/>
          <w:u w:val="single"/>
          <w:lang w:bidi="el-GR"/>
        </w:rPr>
        <w:t xml:space="preserve"> της </w:t>
      </w:r>
      <w:proofErr w:type="spellStart"/>
      <w:r w:rsidRPr="00A95FA9">
        <w:rPr>
          <w:rFonts w:ascii="Book Antiqua" w:hAnsi="Book Antiqua" w:cstheme="minorHAnsi"/>
          <w:b/>
          <w:bCs/>
          <w:sz w:val="24"/>
          <w:szCs w:val="24"/>
          <w:u w:val="single"/>
          <w:lang w:bidi="el-GR"/>
        </w:rPr>
        <w:t>αναδόχου</w:t>
      </w:r>
      <w:proofErr w:type="spellEnd"/>
      <w:r w:rsidRPr="00A95FA9">
        <w:rPr>
          <w:rFonts w:ascii="Book Antiqua" w:hAnsi="Book Antiqua" w:cstheme="minorHAnsi"/>
          <w:b/>
          <w:bCs/>
          <w:sz w:val="24"/>
          <w:szCs w:val="24"/>
          <w:u w:val="single"/>
          <w:lang w:bidi="el-GR"/>
        </w:rPr>
        <w:t xml:space="preserve"> για τις </w:t>
      </w:r>
      <w:proofErr w:type="spellStart"/>
      <w:r w:rsidRPr="00A95FA9">
        <w:rPr>
          <w:rFonts w:ascii="Book Antiqua" w:hAnsi="Book Antiqua" w:cstheme="minorHAnsi"/>
          <w:b/>
          <w:bCs/>
          <w:sz w:val="24"/>
          <w:szCs w:val="24"/>
          <w:u w:val="single"/>
          <w:lang w:bidi="el-GR"/>
        </w:rPr>
        <w:t>σταλίες</w:t>
      </w:r>
      <w:proofErr w:type="spellEnd"/>
      <w:r w:rsidRPr="00A95FA9">
        <w:rPr>
          <w:rFonts w:ascii="Book Antiqua" w:hAnsi="Book Antiqua" w:cstheme="minorHAnsi"/>
          <w:b/>
          <w:bCs/>
          <w:sz w:val="24"/>
          <w:szCs w:val="24"/>
          <w:u w:val="single"/>
          <w:lang w:bidi="el-GR"/>
        </w:rPr>
        <w:t xml:space="preserve"> ως </w:t>
      </w:r>
      <w:proofErr w:type="spellStart"/>
      <w:r w:rsidRPr="00A95FA9">
        <w:rPr>
          <w:rFonts w:ascii="Book Antiqua" w:hAnsi="Book Antiqua" w:cstheme="minorHAnsi"/>
          <w:b/>
          <w:bCs/>
          <w:sz w:val="24"/>
          <w:szCs w:val="24"/>
          <w:u w:val="single"/>
          <w:lang w:bidi="el-GR"/>
        </w:rPr>
        <w:t>αναπόδεικτους</w:t>
      </w:r>
      <w:proofErr w:type="spellEnd"/>
      <w:r w:rsidRPr="00BE1B5F">
        <w:rPr>
          <w:rFonts w:ascii="Book Antiqua" w:hAnsi="Book Antiqua" w:cstheme="minorHAnsi"/>
          <w:sz w:val="24"/>
          <w:szCs w:val="24"/>
          <w:lang w:bidi="el-GR"/>
        </w:rPr>
        <w:t xml:space="preserve">. Δηλαδή, η αρμόδια Διεύθυνση του ΕΡΓΟΣΕ φαίνεται – μετά την  έκδοση της απόφασης του Υπουργού και </w:t>
      </w:r>
      <w:r>
        <w:rPr>
          <w:rFonts w:ascii="Book Antiqua" w:hAnsi="Book Antiqua" w:cstheme="minorHAnsi"/>
          <w:sz w:val="24"/>
          <w:szCs w:val="24"/>
          <w:lang w:bidi="el-GR"/>
        </w:rPr>
        <w:t xml:space="preserve">παρ’ ότι είχε </w:t>
      </w:r>
      <w:r w:rsidRPr="00BE1B5F">
        <w:rPr>
          <w:rFonts w:ascii="Book Antiqua" w:hAnsi="Book Antiqua" w:cstheme="minorHAnsi"/>
          <w:sz w:val="24"/>
          <w:szCs w:val="24"/>
          <w:lang w:bidi="el-GR"/>
        </w:rPr>
        <w:t xml:space="preserve">προφανώς υπόψη την απόφαση αυτή </w:t>
      </w:r>
      <w:r>
        <w:rPr>
          <w:rFonts w:ascii="Book Antiqua" w:hAnsi="Book Antiqua" w:cstheme="minorHAnsi"/>
          <w:sz w:val="24"/>
          <w:szCs w:val="24"/>
          <w:lang w:bidi="el-GR"/>
        </w:rPr>
        <w:t>–</w:t>
      </w:r>
      <w:r w:rsidRPr="00BE1B5F">
        <w:rPr>
          <w:rFonts w:ascii="Book Antiqua" w:hAnsi="Book Antiqua" w:cstheme="minorHAnsi"/>
          <w:sz w:val="24"/>
          <w:szCs w:val="24"/>
          <w:lang w:bidi="el-GR"/>
        </w:rPr>
        <w:t xml:space="preserve"> να δέχεται ότι </w:t>
      </w:r>
      <w:r w:rsidRPr="00A95FA9">
        <w:rPr>
          <w:rFonts w:ascii="Book Antiqua" w:hAnsi="Book Antiqua" w:cstheme="minorHAnsi"/>
          <w:b/>
          <w:bCs/>
          <w:sz w:val="24"/>
          <w:szCs w:val="24"/>
          <w:u w:val="single"/>
          <w:lang w:bidi="el-GR"/>
        </w:rPr>
        <w:t>οι παραδοχές του Υπουργού κατά την αποδοχή των ενστάσεων δεν είχαν αποδεικτικό έρεισμα</w:t>
      </w:r>
      <w:r w:rsidRPr="00BE1B5F">
        <w:rPr>
          <w:rFonts w:ascii="Book Antiqua" w:hAnsi="Book Antiqua" w:cstheme="minorHAnsi"/>
          <w:sz w:val="24"/>
          <w:szCs w:val="24"/>
          <w:lang w:bidi="el-GR"/>
        </w:rPr>
        <w:t>.</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 xml:space="preserve">Συναφώς, στο υπ’ </w:t>
      </w:r>
      <w:proofErr w:type="spellStart"/>
      <w:r w:rsidRPr="00BE1B5F">
        <w:rPr>
          <w:rFonts w:ascii="Book Antiqua" w:hAnsi="Book Antiqua" w:cstheme="minorHAnsi"/>
          <w:sz w:val="24"/>
          <w:szCs w:val="24"/>
          <w:lang w:bidi="el-GR"/>
        </w:rPr>
        <w:t>αρ</w:t>
      </w:r>
      <w:proofErr w:type="spellEnd"/>
      <w:r w:rsidRPr="00BE1B5F">
        <w:rPr>
          <w:rFonts w:ascii="Book Antiqua" w:hAnsi="Book Antiqua" w:cstheme="minorHAnsi"/>
          <w:sz w:val="24"/>
          <w:szCs w:val="24"/>
          <w:lang w:bidi="el-GR"/>
        </w:rPr>
        <w:t xml:space="preserve">. 277/23.6.2022 έγγραφο της Ευρωπαίας Εντεταλμένης Εισαγγελέως για την </w:t>
      </w:r>
      <w:proofErr w:type="spellStart"/>
      <w:r w:rsidRPr="00BE1B5F">
        <w:rPr>
          <w:rFonts w:ascii="Book Antiqua" w:hAnsi="Book Antiqua" w:cstheme="minorHAnsi"/>
          <w:sz w:val="24"/>
          <w:szCs w:val="24"/>
          <w:lang w:bidi="el-GR"/>
        </w:rPr>
        <w:t>ανάσυρση</w:t>
      </w:r>
      <w:proofErr w:type="spellEnd"/>
      <w:r w:rsidRPr="00BE1B5F">
        <w:rPr>
          <w:rFonts w:ascii="Book Antiqua" w:hAnsi="Book Antiqua" w:cstheme="minorHAnsi"/>
          <w:sz w:val="24"/>
          <w:szCs w:val="24"/>
          <w:lang w:bidi="el-GR"/>
        </w:rPr>
        <w:t xml:space="preserve"> της σχετικής δικογραφίας, έγγραφο που ήδη διαβιβάστηκε στη Βουλή, αναφέρονται τα εξής: “Με βάση τα καταγγελλόμενα, έλαβαν χώρα παρατυπίες κατά την εκτέλεση της ως άνω σύμβασης, με συνέπεια να επέλθει σημαντικού ύψους περιουσιακή ζημία στα οικονομικά συμφέροντα της Ευρωπαϊκής Ένωσης και του Ελληνικού Δημοσίου. Πιο συγκεκριμένα καταγγέλλεται ότι: </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w:t>
      </w:r>
      <w:proofErr w:type="spellStart"/>
      <w:r w:rsidRPr="00BE1B5F">
        <w:rPr>
          <w:rFonts w:ascii="Book Antiqua" w:hAnsi="Book Antiqua" w:cstheme="minorHAnsi"/>
          <w:sz w:val="24"/>
          <w:szCs w:val="24"/>
          <w:lang w:val="en-US" w:bidi="el-GR"/>
        </w:rPr>
        <w:t>i</w:t>
      </w:r>
      <w:proofErr w:type="spellEnd"/>
      <w:r w:rsidRPr="00BE1B5F">
        <w:rPr>
          <w:rFonts w:ascii="Book Antiqua" w:hAnsi="Book Antiqua" w:cstheme="minorHAnsi"/>
          <w:sz w:val="24"/>
          <w:szCs w:val="24"/>
          <w:lang w:bidi="el-GR"/>
        </w:rPr>
        <w:t>) Παρότι έληξαν όλες οι αποκλειστικές προθεσμίες για την παράδοση του έργου προς χρήση ο ανάδοχος δεν είχε εγκεκριμένες μελέτες και έπρεπε ως εκ τούτου να κηρυχθεί έκπτωτος.</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w:t>
      </w:r>
      <w:r w:rsidRPr="00BE1B5F">
        <w:rPr>
          <w:rFonts w:ascii="Book Antiqua" w:hAnsi="Book Antiqua" w:cstheme="minorHAnsi"/>
          <w:sz w:val="24"/>
          <w:szCs w:val="24"/>
          <w:lang w:val="en-US" w:bidi="el-GR"/>
        </w:rPr>
        <w:t>ii</w:t>
      </w:r>
      <w:r w:rsidRPr="00BE1B5F">
        <w:rPr>
          <w:rFonts w:ascii="Book Antiqua" w:hAnsi="Book Antiqua" w:cstheme="minorHAnsi"/>
          <w:sz w:val="24"/>
          <w:szCs w:val="24"/>
          <w:lang w:bidi="el-GR"/>
        </w:rPr>
        <w:t xml:space="preserve">) Η ανάταξη εξοπλισμού </w:t>
      </w:r>
      <w:r w:rsidRPr="00BE1B5F">
        <w:rPr>
          <w:rFonts w:ascii="Book Antiqua" w:hAnsi="Book Antiqua" w:cstheme="minorHAnsi"/>
          <w:sz w:val="24"/>
          <w:szCs w:val="24"/>
          <w:lang w:val="en-US" w:bidi="el-GR"/>
        </w:rPr>
        <w:t>Bombardier</w:t>
      </w:r>
      <w:r w:rsidRPr="00BE1B5F">
        <w:rPr>
          <w:rFonts w:ascii="Book Antiqua" w:hAnsi="Book Antiqua" w:cstheme="minorHAnsi"/>
          <w:sz w:val="24"/>
          <w:szCs w:val="24"/>
          <w:lang w:bidi="el-GR"/>
        </w:rPr>
        <w:t xml:space="preserve"> γινόταν αποκλειστικά από την εταιρεία ΤΟΜΗ (ΑΚΤΩΡ) με την ανοχή της επίβλεψης της ΕΡΓΟΣΕ, παρότι η τελευταία δεν διέθετε τη σχετική εμπειρία.</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w:t>
      </w:r>
      <w:r w:rsidRPr="00BE1B5F">
        <w:rPr>
          <w:rFonts w:ascii="Book Antiqua" w:hAnsi="Book Antiqua" w:cstheme="minorHAnsi"/>
          <w:sz w:val="24"/>
          <w:szCs w:val="24"/>
          <w:lang w:val="en-US" w:bidi="el-GR"/>
        </w:rPr>
        <w:t>iii</w:t>
      </w:r>
      <w:r w:rsidRPr="00BE1B5F">
        <w:rPr>
          <w:rFonts w:ascii="Book Antiqua" w:hAnsi="Book Antiqua" w:cstheme="minorHAnsi"/>
          <w:sz w:val="24"/>
          <w:szCs w:val="24"/>
          <w:lang w:bidi="el-GR"/>
        </w:rPr>
        <w:t xml:space="preserve">) Η μη προσκόμιση και έγκριση των μελετών από την </w:t>
      </w:r>
      <w:proofErr w:type="spellStart"/>
      <w:r w:rsidRPr="00BE1B5F">
        <w:rPr>
          <w:rFonts w:ascii="Book Antiqua" w:hAnsi="Book Antiqua" w:cstheme="minorHAnsi"/>
          <w:sz w:val="24"/>
          <w:szCs w:val="24"/>
          <w:lang w:bidi="el-GR"/>
        </w:rPr>
        <w:t>δανειοπάροχο</w:t>
      </w:r>
      <w:proofErr w:type="spellEnd"/>
      <w:r w:rsidRPr="00BE1B5F">
        <w:rPr>
          <w:rFonts w:ascii="Book Antiqua" w:hAnsi="Book Antiqua" w:cstheme="minorHAnsi"/>
          <w:sz w:val="24"/>
          <w:szCs w:val="24"/>
          <w:lang w:bidi="el-GR"/>
        </w:rPr>
        <w:t xml:space="preserve"> εταιρεία με χρήση του εξειδικευμένου προσωπικού της και της εμπειρίας που διαθέτει σε έργα σηματοδότησης </w:t>
      </w:r>
      <w:proofErr w:type="spellStart"/>
      <w:r w:rsidRPr="00BE1B5F">
        <w:rPr>
          <w:rFonts w:ascii="Book Antiqua" w:hAnsi="Book Antiqua" w:cstheme="minorHAnsi"/>
          <w:sz w:val="24"/>
          <w:szCs w:val="24"/>
          <w:lang w:bidi="el-GR"/>
        </w:rPr>
        <w:t>τηλεδιοίκησης</w:t>
      </w:r>
      <w:proofErr w:type="spellEnd"/>
      <w:r w:rsidRPr="00BE1B5F">
        <w:rPr>
          <w:rFonts w:ascii="Book Antiqua" w:hAnsi="Book Antiqua" w:cstheme="minorHAnsi"/>
          <w:sz w:val="24"/>
          <w:szCs w:val="24"/>
          <w:lang w:bidi="el-GR"/>
        </w:rPr>
        <w:t xml:space="preserve"> καθώς και η μη παροχή της μη εξειδικευμένης εμπειρίας και τεχνογνωσίας κατά την διάρκεια εκτέλεσης των εργασιών  από την ανάδοχο κοινοπραξία, σύμφωνα με τις συμβατικές υποχρεώσεις κρίθηκε ότι συνιστά μη εκπλήρωση συμβατικού όρου  σχετικά με την παροχή τεχνογνωσίας ειδικού έργου στο τμήμα ΣΚΕ-Πλατύ και, εντεύθεν, ότι αποτελεί παραβίαση των όρων της Διακήρυξης και των συμβατικών δεσμεύσεων της αναδόχου κοινοπραξίας. Συνεπεία τούτου υπήρξε η επιβολή δημοσιονομικής διόρθωσης ύψους 2.423.816,72 ευρώ, ποσού προερχόμενου από το Ταμείο Συνοχής και από εθνικούς πόρους, το οποίο διατάχθηκε να επιστραφεί, δυνάμει της υπ’ </w:t>
      </w:r>
      <w:proofErr w:type="spellStart"/>
      <w:r w:rsidRPr="00BE1B5F">
        <w:rPr>
          <w:rFonts w:ascii="Book Antiqua" w:hAnsi="Book Antiqua" w:cstheme="minorHAnsi"/>
          <w:sz w:val="24"/>
          <w:szCs w:val="24"/>
          <w:lang w:bidi="el-GR"/>
        </w:rPr>
        <w:t>αριθμ</w:t>
      </w:r>
      <w:proofErr w:type="spellEnd"/>
      <w:r w:rsidRPr="00BE1B5F">
        <w:rPr>
          <w:rFonts w:ascii="Book Antiqua" w:hAnsi="Book Antiqua" w:cstheme="minorHAnsi"/>
          <w:sz w:val="24"/>
          <w:szCs w:val="24"/>
          <w:lang w:bidi="el-GR"/>
        </w:rPr>
        <w:t>. Α.Π. 69776 ΕΞ 2019/24-06-2019 απόφασης δημοσιονομικής διόρθωσης του Υπουργείου Οικονομικών.</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w:t>
      </w:r>
      <w:r w:rsidRPr="00BE1B5F">
        <w:rPr>
          <w:rFonts w:ascii="Book Antiqua" w:hAnsi="Book Antiqua" w:cstheme="minorHAnsi"/>
          <w:sz w:val="24"/>
          <w:szCs w:val="24"/>
          <w:lang w:val="en-US" w:bidi="el-GR"/>
        </w:rPr>
        <w:t>iv</w:t>
      </w:r>
      <w:r w:rsidRPr="00BE1B5F">
        <w:rPr>
          <w:rFonts w:ascii="Book Antiqua" w:hAnsi="Book Antiqua" w:cstheme="minorHAnsi"/>
          <w:sz w:val="24"/>
          <w:szCs w:val="24"/>
          <w:lang w:bidi="el-GR"/>
        </w:rPr>
        <w:t xml:space="preserve">) Η ΕΡΓΟΣΕ, στη συνέχεια, άλλαξε παράτυπα- με βάση τα </w:t>
      </w:r>
      <w:proofErr w:type="spellStart"/>
      <w:r w:rsidRPr="00BE1B5F">
        <w:rPr>
          <w:rFonts w:ascii="Book Antiqua" w:hAnsi="Book Antiqua" w:cstheme="minorHAnsi"/>
          <w:sz w:val="24"/>
          <w:szCs w:val="24"/>
          <w:lang w:bidi="el-GR"/>
        </w:rPr>
        <w:t>καταγγελόμενα</w:t>
      </w:r>
      <w:proofErr w:type="spellEnd"/>
      <w:r w:rsidRPr="00BE1B5F">
        <w:rPr>
          <w:rFonts w:ascii="Book Antiqua" w:hAnsi="Book Antiqua" w:cstheme="minorHAnsi"/>
          <w:sz w:val="24"/>
          <w:szCs w:val="24"/>
          <w:lang w:bidi="el-GR"/>
        </w:rPr>
        <w:t xml:space="preserve">-, το φυσικό αντικείμενο της σύμβασης με τις με </w:t>
      </w:r>
      <w:proofErr w:type="spellStart"/>
      <w:r w:rsidRPr="00BE1B5F">
        <w:rPr>
          <w:rFonts w:ascii="Book Antiqua" w:hAnsi="Book Antiqua" w:cstheme="minorHAnsi"/>
          <w:sz w:val="24"/>
          <w:szCs w:val="24"/>
          <w:lang w:bidi="el-GR"/>
        </w:rPr>
        <w:t>αριθμ</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Πρωτ</w:t>
      </w:r>
      <w:proofErr w:type="spellEnd"/>
      <w:r w:rsidRPr="00BE1B5F">
        <w:rPr>
          <w:rFonts w:ascii="Book Antiqua" w:hAnsi="Book Antiqua" w:cstheme="minorHAnsi"/>
          <w:sz w:val="24"/>
          <w:szCs w:val="24"/>
          <w:lang w:bidi="el-GR"/>
        </w:rPr>
        <w:t>. Οικ. 1842/20/24-02-2020 και Οικ. 2752/20/26-03-2020 εισηγήσεις των αρμοδίων υπαλλήλων της στο Τεχνικό Συμβούλιο και στο Διοικητικό Συμβούλιο της ΕΡΓΟΣΕ Α.Ε. αντίστοιχα, προκειμένου να επιτύχει τεχνηέντως την υπογραφή της 1</w:t>
      </w:r>
      <w:r w:rsidRPr="00BE1B5F">
        <w:rPr>
          <w:rFonts w:ascii="Book Antiqua" w:hAnsi="Book Antiqua" w:cstheme="minorHAnsi"/>
          <w:sz w:val="24"/>
          <w:szCs w:val="24"/>
          <w:vertAlign w:val="superscript"/>
          <w:lang w:bidi="el-GR"/>
        </w:rPr>
        <w:t>ης</w:t>
      </w:r>
      <w:r w:rsidRPr="00BE1B5F">
        <w:rPr>
          <w:rFonts w:ascii="Book Antiqua" w:hAnsi="Book Antiqua" w:cstheme="minorHAnsi"/>
          <w:sz w:val="24"/>
          <w:szCs w:val="24"/>
          <w:lang w:bidi="el-GR"/>
        </w:rPr>
        <w:t xml:space="preserve"> Συμπληρωματικής Σύμβασης του επίμαχου έργου, αξίας 13.320,24 ευρώ, με απευθείας ανάθεση στην εταιρεία </w:t>
      </w:r>
      <w:r w:rsidRPr="00BE1B5F">
        <w:rPr>
          <w:rFonts w:ascii="Book Antiqua" w:hAnsi="Book Antiqua" w:cstheme="minorHAnsi"/>
          <w:sz w:val="24"/>
          <w:szCs w:val="24"/>
          <w:lang w:val="en-US" w:bidi="el-GR"/>
        </w:rPr>
        <w:t>ALSTOM</w:t>
      </w:r>
      <w:r w:rsidRPr="00BE1B5F">
        <w:rPr>
          <w:rFonts w:ascii="Book Antiqua" w:hAnsi="Book Antiqua" w:cstheme="minorHAnsi"/>
          <w:sz w:val="24"/>
          <w:szCs w:val="24"/>
          <w:lang w:bidi="el-GR"/>
        </w:rPr>
        <w:t>, δοθέντος ότι άλλο έργο τεχνικά περιγράφει με σαφήνεια η Σύμβαση 717, άλλο ενέκρινε το Ελεγκτικό Συνέδριο και άλλο εκτελεί σήμερα η ΕΡΓΟΣΕ, ενώ, παράλληλα, με απόφαση του αρμοδίου Υπουργού, κατόπιν εισηγήσεως της ΕΡΓΟΣΕ, δόθηκε αδικαιολόγητα κατά τον καταγγέλλοντα, αποζημίωση στον ανάδοχο 3.500.000 για θετικές ζημιές.</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w:t>
      </w:r>
      <w:r w:rsidRPr="00BE1B5F">
        <w:rPr>
          <w:rFonts w:ascii="Book Antiqua" w:hAnsi="Book Antiqua" w:cstheme="minorHAnsi"/>
          <w:sz w:val="24"/>
          <w:szCs w:val="24"/>
          <w:lang w:val="en-US" w:bidi="el-GR"/>
        </w:rPr>
        <w:t>v</w:t>
      </w:r>
      <w:r w:rsidRPr="00BE1B5F">
        <w:rPr>
          <w:rFonts w:ascii="Book Antiqua" w:hAnsi="Book Antiqua" w:cstheme="minorHAnsi"/>
          <w:sz w:val="24"/>
          <w:szCs w:val="24"/>
          <w:lang w:bidi="el-GR"/>
        </w:rPr>
        <w:t>) Στο τμήμα Οινόη-</w:t>
      </w:r>
      <w:proofErr w:type="spellStart"/>
      <w:r w:rsidRPr="00BE1B5F">
        <w:rPr>
          <w:rFonts w:ascii="Book Antiqua" w:hAnsi="Book Antiqua" w:cstheme="minorHAnsi"/>
          <w:sz w:val="24"/>
          <w:szCs w:val="24"/>
          <w:lang w:bidi="el-GR"/>
        </w:rPr>
        <w:t>Τιθορέα</w:t>
      </w:r>
      <w:proofErr w:type="spellEnd"/>
      <w:r w:rsidRPr="00BE1B5F">
        <w:rPr>
          <w:rFonts w:ascii="Book Antiqua" w:hAnsi="Book Antiqua" w:cstheme="minorHAnsi"/>
          <w:sz w:val="24"/>
          <w:szCs w:val="24"/>
          <w:lang w:bidi="el-GR"/>
        </w:rPr>
        <w:t xml:space="preserve"> </w:t>
      </w:r>
      <w:proofErr w:type="spellStart"/>
      <w:r w:rsidRPr="00BE1B5F">
        <w:rPr>
          <w:rFonts w:ascii="Book Antiqua" w:hAnsi="Book Antiqua" w:cstheme="minorHAnsi"/>
          <w:sz w:val="24"/>
          <w:szCs w:val="24"/>
          <w:lang w:bidi="el-GR"/>
        </w:rPr>
        <w:t>αποξηλώθηκε</w:t>
      </w:r>
      <w:proofErr w:type="spellEnd"/>
      <w:r w:rsidRPr="00BE1B5F">
        <w:rPr>
          <w:rFonts w:ascii="Book Antiqua" w:hAnsi="Book Antiqua" w:cstheme="minorHAnsi"/>
          <w:sz w:val="24"/>
          <w:szCs w:val="24"/>
          <w:lang w:bidi="el-GR"/>
        </w:rPr>
        <w:t xml:space="preserve"> εξοπλισμός που έχει πληρωθεί με ευρωπαϊκά κονδύλια κατά παράβαση των </w:t>
      </w:r>
      <w:proofErr w:type="spellStart"/>
      <w:r w:rsidRPr="00BE1B5F">
        <w:rPr>
          <w:rFonts w:ascii="Book Antiqua" w:hAnsi="Book Antiqua" w:cstheme="minorHAnsi"/>
          <w:sz w:val="24"/>
          <w:szCs w:val="24"/>
          <w:lang w:bidi="el-GR"/>
        </w:rPr>
        <w:t>οριζομένων</w:t>
      </w:r>
      <w:proofErr w:type="spellEnd"/>
      <w:r w:rsidRPr="00BE1B5F">
        <w:rPr>
          <w:rFonts w:ascii="Book Antiqua" w:hAnsi="Book Antiqua" w:cstheme="minorHAnsi"/>
          <w:sz w:val="24"/>
          <w:szCs w:val="24"/>
          <w:lang w:bidi="el-GR"/>
        </w:rPr>
        <w:t xml:space="preserve"> στην Σύμβαση, καταργήθηκε όλος ο εξοπλισμός μεταξύ δύο σταθμών στο τμήμα Οινόη – </w:t>
      </w:r>
      <w:proofErr w:type="spellStart"/>
      <w:r w:rsidRPr="00BE1B5F">
        <w:rPr>
          <w:rFonts w:ascii="Book Antiqua" w:hAnsi="Book Antiqua" w:cstheme="minorHAnsi"/>
          <w:sz w:val="24"/>
          <w:szCs w:val="24"/>
          <w:lang w:bidi="el-GR"/>
        </w:rPr>
        <w:t>Τιθορέα</w:t>
      </w:r>
      <w:proofErr w:type="spellEnd"/>
      <w:r w:rsidRPr="00BE1B5F">
        <w:rPr>
          <w:rFonts w:ascii="Book Antiqua" w:hAnsi="Book Antiqua" w:cstheme="minorHAnsi"/>
          <w:sz w:val="24"/>
          <w:szCs w:val="24"/>
          <w:lang w:bidi="el-GR"/>
        </w:rPr>
        <w:t xml:space="preserve">, ενώ έπρεπε να αναταχθεί, με ποσότητες προβλεπόμενες στον προϋπολογισμό του έργου, ενώ στο τμήμα Οινόη – </w:t>
      </w:r>
      <w:proofErr w:type="spellStart"/>
      <w:r w:rsidRPr="00BE1B5F">
        <w:rPr>
          <w:rFonts w:ascii="Book Antiqua" w:hAnsi="Book Antiqua" w:cstheme="minorHAnsi"/>
          <w:sz w:val="24"/>
          <w:szCs w:val="24"/>
          <w:lang w:bidi="el-GR"/>
        </w:rPr>
        <w:t>Τιθορέα</w:t>
      </w:r>
      <w:proofErr w:type="spellEnd"/>
      <w:r w:rsidRPr="00BE1B5F">
        <w:rPr>
          <w:rFonts w:ascii="Book Antiqua" w:hAnsi="Book Antiqua" w:cstheme="minorHAnsi"/>
          <w:sz w:val="24"/>
          <w:szCs w:val="24"/>
          <w:lang w:bidi="el-GR"/>
        </w:rPr>
        <w:t xml:space="preserve">, η ΕΡΓΟΣΕ </w:t>
      </w:r>
      <w:proofErr w:type="spellStart"/>
      <w:r w:rsidRPr="00BE1B5F">
        <w:rPr>
          <w:rFonts w:ascii="Book Antiqua" w:hAnsi="Book Antiqua" w:cstheme="minorHAnsi"/>
          <w:sz w:val="24"/>
          <w:szCs w:val="24"/>
          <w:lang w:bidi="el-GR"/>
        </w:rPr>
        <w:t>αποξήλωσε</w:t>
      </w:r>
      <w:proofErr w:type="spellEnd"/>
      <w:r w:rsidRPr="00BE1B5F">
        <w:rPr>
          <w:rFonts w:ascii="Book Antiqua" w:hAnsi="Book Antiqua" w:cstheme="minorHAnsi"/>
          <w:sz w:val="24"/>
          <w:szCs w:val="24"/>
          <w:lang w:bidi="el-GR"/>
        </w:rPr>
        <w:t xml:space="preserve"> όλα τα κυκλώματα γραμμής, που έπρεπε να ανατάξει βάσει αρχικής σύμβασης με προβλεπόμενες ποσότητες στον προϋπολογισμό του έργου και αντικατέστησε μέρος αυτών, υποβαθμίζοντας ουσιαστικά το έργο, με μετρητές </w:t>
      </w:r>
      <w:proofErr w:type="spellStart"/>
      <w:r w:rsidRPr="00BE1B5F">
        <w:rPr>
          <w:rFonts w:ascii="Book Antiqua" w:hAnsi="Book Antiqua" w:cstheme="minorHAnsi"/>
          <w:sz w:val="24"/>
          <w:szCs w:val="24"/>
          <w:lang w:bidi="el-GR"/>
        </w:rPr>
        <w:t>αξόνων,οι</w:t>
      </w:r>
      <w:proofErr w:type="spellEnd"/>
      <w:r w:rsidRPr="00BE1B5F">
        <w:rPr>
          <w:rFonts w:ascii="Book Antiqua" w:hAnsi="Book Antiqua" w:cstheme="minorHAnsi"/>
          <w:sz w:val="24"/>
          <w:szCs w:val="24"/>
          <w:lang w:bidi="el-GR"/>
        </w:rPr>
        <w:t xml:space="preserve"> οποίοι, ωστόσο, δεν ανιχνεύουν θραύση σιδηροτροχιάς, κατά παράβαση της Σύμβασης.</w:t>
      </w:r>
    </w:p>
    <w:p w:rsidR="007207C9" w:rsidRPr="00BE1B5F" w:rsidRDefault="007207C9" w:rsidP="007207C9">
      <w:pPr>
        <w:jc w:val="both"/>
        <w:rPr>
          <w:rFonts w:ascii="Book Antiqua" w:hAnsi="Book Antiqua" w:cstheme="minorHAnsi"/>
          <w:sz w:val="24"/>
          <w:szCs w:val="24"/>
          <w:lang w:bidi="el-GR"/>
        </w:rPr>
      </w:pPr>
      <w:r w:rsidRPr="00A95FA9">
        <w:rPr>
          <w:rFonts w:ascii="Book Antiqua" w:hAnsi="Book Antiqua" w:cstheme="minorHAnsi"/>
          <w:b/>
          <w:bCs/>
          <w:sz w:val="24"/>
          <w:szCs w:val="24"/>
          <w:lang w:bidi="el-GR"/>
        </w:rPr>
        <w:t xml:space="preserve">Συνέπεια των ως άνω καταγγελλόμενων παραβάσεων της Σύμβασης-η οποία </w:t>
      </w:r>
      <w:proofErr w:type="spellStart"/>
      <w:r w:rsidRPr="00A95FA9">
        <w:rPr>
          <w:rFonts w:ascii="Book Antiqua" w:hAnsi="Book Antiqua" w:cstheme="minorHAnsi"/>
          <w:b/>
          <w:bCs/>
          <w:sz w:val="24"/>
          <w:szCs w:val="24"/>
          <w:lang w:bidi="el-GR"/>
        </w:rPr>
        <w:t>σημειωτέον</w:t>
      </w:r>
      <w:proofErr w:type="spellEnd"/>
      <w:r w:rsidRPr="00A95FA9">
        <w:rPr>
          <w:rFonts w:ascii="Book Antiqua" w:hAnsi="Book Antiqua" w:cstheme="minorHAnsi"/>
          <w:b/>
          <w:bCs/>
          <w:sz w:val="24"/>
          <w:szCs w:val="24"/>
          <w:lang w:bidi="el-GR"/>
        </w:rPr>
        <w:t xml:space="preserve"> είναι σε εξέλιξη και τα σχετικά έργα δεν έχουν ολοκληρωθεί-είναι να προτείνει η Ευρωπαϊκή Επιτροπή δημοσιονομική διόρθωση ύψους 14.463.599,42 ευρώ, ένεκα της σημαντικής καθυστέρησης στην υλοποίηση του έργου, με την υπ’ </w:t>
      </w:r>
      <w:proofErr w:type="spellStart"/>
      <w:r w:rsidRPr="00A95FA9">
        <w:rPr>
          <w:rFonts w:ascii="Book Antiqua" w:hAnsi="Book Antiqua" w:cstheme="minorHAnsi"/>
          <w:b/>
          <w:bCs/>
          <w:sz w:val="24"/>
          <w:szCs w:val="24"/>
          <w:lang w:bidi="el-GR"/>
        </w:rPr>
        <w:t>αριθμ</w:t>
      </w:r>
      <w:proofErr w:type="spellEnd"/>
      <w:r w:rsidRPr="00A95FA9">
        <w:rPr>
          <w:rFonts w:ascii="Book Antiqua" w:hAnsi="Book Antiqua" w:cstheme="minorHAnsi"/>
          <w:b/>
          <w:bCs/>
          <w:sz w:val="24"/>
          <w:szCs w:val="24"/>
          <w:lang w:bidi="el-GR"/>
        </w:rPr>
        <w:t>. 5296/21/29-06-2021 Επιστολή προ διορθώσεως, με σαφή και διαφαινόμενη ζημία στα οικονομικά συμφέροντα της ΕΕ</w:t>
      </w:r>
      <w:r>
        <w:rPr>
          <w:rFonts w:ascii="Book Antiqua" w:hAnsi="Book Antiqua" w:cstheme="minorHAnsi"/>
          <w:b/>
          <w:bCs/>
          <w:sz w:val="24"/>
          <w:szCs w:val="24"/>
          <w:lang w:bidi="el-GR"/>
        </w:rPr>
        <w:t>.</w:t>
      </w:r>
      <w:r w:rsidRPr="00A95FA9">
        <w:rPr>
          <w:rFonts w:ascii="Book Antiqua" w:hAnsi="Book Antiqua" w:cstheme="minorHAnsi"/>
          <w:b/>
          <w:bCs/>
          <w:sz w:val="24"/>
          <w:szCs w:val="24"/>
          <w:lang w:bidi="el-GR"/>
        </w:rPr>
        <w:t xml:space="preserve">, ενώ είναι ορατός ο κίνδυνος </w:t>
      </w:r>
      <w:proofErr w:type="spellStart"/>
      <w:r w:rsidRPr="00A95FA9">
        <w:rPr>
          <w:rFonts w:ascii="Book Antiqua" w:hAnsi="Book Antiqua" w:cstheme="minorHAnsi"/>
          <w:b/>
          <w:bCs/>
          <w:sz w:val="24"/>
          <w:szCs w:val="24"/>
          <w:lang w:bidi="el-GR"/>
        </w:rPr>
        <w:t>απένταξης</w:t>
      </w:r>
      <w:proofErr w:type="spellEnd"/>
      <w:r w:rsidRPr="00A95FA9">
        <w:rPr>
          <w:rFonts w:ascii="Book Antiqua" w:hAnsi="Book Antiqua" w:cstheme="minorHAnsi"/>
          <w:b/>
          <w:bCs/>
          <w:sz w:val="24"/>
          <w:szCs w:val="24"/>
          <w:lang w:bidi="el-GR"/>
        </w:rPr>
        <w:t xml:space="preserve"> της χρηματοδότησης από τα σχετικά ευρωπαϊκά κονδύλια</w:t>
      </w:r>
      <w:r>
        <w:rPr>
          <w:rFonts w:ascii="Book Antiqua" w:hAnsi="Book Antiqua" w:cstheme="minorHAnsi"/>
          <w:sz w:val="24"/>
          <w:szCs w:val="24"/>
          <w:lang w:bidi="el-GR"/>
        </w:rPr>
        <w:t>.</w:t>
      </w:r>
    </w:p>
    <w:p w:rsidR="007207C9" w:rsidRPr="00BE1B5F" w:rsidRDefault="007207C9" w:rsidP="007207C9">
      <w:pPr>
        <w:jc w:val="both"/>
        <w:rPr>
          <w:rFonts w:ascii="Book Antiqua" w:hAnsi="Book Antiqua" w:cstheme="minorHAnsi"/>
          <w:sz w:val="24"/>
          <w:szCs w:val="24"/>
          <w:lang w:bidi="el-GR"/>
        </w:rPr>
      </w:pP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 xml:space="preserve">Ενόψει και των ανωτέρω αναφορών και παραδοχών της Ευρωπαϊκής Εισαγγελίας, προκύπτουν </w:t>
      </w:r>
      <w:r>
        <w:rPr>
          <w:rFonts w:ascii="Book Antiqua" w:hAnsi="Book Antiqua" w:cstheme="minorHAnsi"/>
          <w:sz w:val="24"/>
          <w:szCs w:val="24"/>
          <w:lang w:bidi="el-GR"/>
        </w:rPr>
        <w:t>σοβαρές</w:t>
      </w:r>
      <w:r w:rsidRPr="00BE1B5F">
        <w:rPr>
          <w:rFonts w:ascii="Book Antiqua" w:hAnsi="Book Antiqua" w:cstheme="minorHAnsi"/>
          <w:sz w:val="24"/>
          <w:szCs w:val="24"/>
          <w:lang w:bidi="el-GR"/>
        </w:rPr>
        <w:t xml:space="preserve"> ενδείξεις ότι</w:t>
      </w:r>
      <w:r>
        <w:rPr>
          <w:rFonts w:ascii="Book Antiqua" w:hAnsi="Book Antiqua" w:cstheme="minorHAnsi"/>
          <w:sz w:val="24"/>
          <w:szCs w:val="24"/>
          <w:lang w:bidi="el-GR"/>
        </w:rPr>
        <w:t>:</w:t>
      </w:r>
      <w:r w:rsidRPr="00BE1B5F">
        <w:rPr>
          <w:rFonts w:ascii="Book Antiqua" w:hAnsi="Book Antiqua" w:cstheme="minorHAnsi"/>
          <w:sz w:val="24"/>
          <w:szCs w:val="24"/>
          <w:lang w:bidi="el-GR"/>
        </w:rPr>
        <w:t xml:space="preserve"> (α) η χορήγηση παράτασης (6.3.2020) </w:t>
      </w:r>
      <w:proofErr w:type="spellStart"/>
      <w:r w:rsidRPr="00BE1B5F">
        <w:rPr>
          <w:rFonts w:ascii="Book Antiqua" w:hAnsi="Book Antiqua" w:cstheme="minorHAnsi"/>
          <w:sz w:val="24"/>
          <w:szCs w:val="24"/>
          <w:lang w:bidi="el-GR"/>
        </w:rPr>
        <w:t>κατ΄αποδοχή</w:t>
      </w:r>
      <w:proofErr w:type="spellEnd"/>
      <w:r w:rsidRPr="00BE1B5F">
        <w:rPr>
          <w:rFonts w:ascii="Book Antiqua" w:hAnsi="Book Antiqua" w:cstheme="minorHAnsi"/>
          <w:sz w:val="24"/>
          <w:szCs w:val="24"/>
          <w:lang w:bidi="el-GR"/>
        </w:rPr>
        <w:t xml:space="preserve"> ένστασης του αναδόχου της 7</w:t>
      </w:r>
      <w:r w:rsidRPr="00BE1B5F">
        <w:rPr>
          <w:rFonts w:ascii="Book Antiqua" w:hAnsi="Book Antiqua" w:cstheme="minorHAnsi"/>
          <w:sz w:val="24"/>
          <w:szCs w:val="24"/>
          <w:vertAlign w:val="superscript"/>
          <w:lang w:bidi="el-GR"/>
        </w:rPr>
        <w:t>ης</w:t>
      </w:r>
      <w:r w:rsidRPr="00BE1B5F">
        <w:rPr>
          <w:rFonts w:ascii="Book Antiqua" w:hAnsi="Book Antiqua" w:cstheme="minorHAnsi"/>
          <w:sz w:val="24"/>
          <w:szCs w:val="24"/>
          <w:lang w:bidi="el-GR"/>
        </w:rPr>
        <w:t xml:space="preserve"> Τμηματικής Προθεσμίας και της συνολικής προθεσμίας της Σύμβασης 717</w:t>
      </w:r>
      <w:r>
        <w:rPr>
          <w:rFonts w:ascii="Book Antiqua" w:hAnsi="Book Antiqua" w:cstheme="minorHAnsi"/>
          <w:sz w:val="24"/>
          <w:szCs w:val="24"/>
          <w:lang w:bidi="el-GR"/>
        </w:rPr>
        <w:t xml:space="preserve"> και</w:t>
      </w:r>
      <w:r w:rsidRPr="00BE1B5F">
        <w:rPr>
          <w:rFonts w:ascii="Book Antiqua" w:hAnsi="Book Antiqua" w:cstheme="minorHAnsi"/>
          <w:sz w:val="24"/>
          <w:szCs w:val="24"/>
          <w:lang w:bidi="el-GR"/>
        </w:rPr>
        <w:t xml:space="preserve"> ότι (β) η χορήγηση αποζημίωσης (12.1.2021) στον ανάδοχο, </w:t>
      </w:r>
      <w:proofErr w:type="spellStart"/>
      <w:r w:rsidRPr="00BE1B5F">
        <w:rPr>
          <w:rFonts w:ascii="Book Antiqua" w:hAnsi="Book Antiqua" w:cstheme="minorHAnsi"/>
          <w:sz w:val="24"/>
          <w:szCs w:val="24"/>
          <w:lang w:bidi="el-GR"/>
        </w:rPr>
        <w:t>κατ΄αποδοχή</w:t>
      </w:r>
      <w:proofErr w:type="spellEnd"/>
      <w:r w:rsidRPr="00BE1B5F">
        <w:rPr>
          <w:rFonts w:ascii="Book Antiqua" w:hAnsi="Book Antiqua" w:cstheme="minorHAnsi"/>
          <w:sz w:val="24"/>
          <w:szCs w:val="24"/>
          <w:lang w:bidi="el-GR"/>
        </w:rPr>
        <w:t xml:space="preserve"> σχετικών ενστάσεων αυτού, δεν παρίστανται ουσιαστικά και νομικά αιτιολογημένες καθώς και ότι έλαβαν χώρα παρατυπίες κατά την εκτέλεση της ως άνω σύμβασης, με συνέπεια να επέλθει σημαντικού ύψους περιουσιακή ζημία στα οικονομικά συμφέροντα της Ευρωπαϊκής Ένωσης και του Ελληνικού Δημοσίου.</w:t>
      </w:r>
    </w:p>
    <w:p w:rsidR="007207C9" w:rsidRPr="00BE1B5F" w:rsidRDefault="007207C9" w:rsidP="007207C9">
      <w:pPr>
        <w:jc w:val="both"/>
        <w:rPr>
          <w:rFonts w:ascii="Book Antiqua" w:hAnsi="Book Antiqua" w:cstheme="minorHAnsi"/>
          <w:sz w:val="24"/>
          <w:szCs w:val="24"/>
          <w:lang w:bidi="el-GR"/>
        </w:rPr>
      </w:pP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 xml:space="preserve">Έτι περαιτέρω, στις 4/10/2021 εισήλθε (εμπιστευτικό πρωτόκολλο 328-4/10/2021)  στο γραφείο του Υπουργού Υποδομών &amp; Μεταφορών το από 30-9-2021 έγγραφο της Μονάδας Επιθεωρήσεων και Ελέγχων, Τομέα Δημοσίων Έργων και Μεταφορών, </w:t>
      </w:r>
      <w:proofErr w:type="spellStart"/>
      <w:r w:rsidRPr="00BE1B5F">
        <w:rPr>
          <w:rFonts w:ascii="Book Antiqua" w:hAnsi="Book Antiqua" w:cstheme="minorHAnsi"/>
          <w:sz w:val="24"/>
          <w:szCs w:val="24"/>
          <w:lang w:bidi="el-GR"/>
        </w:rPr>
        <w:t>Υποτομέα</w:t>
      </w:r>
      <w:proofErr w:type="spellEnd"/>
      <w:r w:rsidRPr="00BE1B5F">
        <w:rPr>
          <w:rFonts w:ascii="Book Antiqua" w:hAnsi="Book Antiqua" w:cstheme="minorHAnsi"/>
          <w:sz w:val="24"/>
          <w:szCs w:val="24"/>
          <w:lang w:bidi="el-GR"/>
        </w:rPr>
        <w:t xml:space="preserve"> AFCOS της Εθνικής Αρχής Διαφάνειας, που αναφέρεται στην από 27-9-2021 έκθεση ελέγχου δύο Επιθεωρητών-Ελεγκτών της Μονάδας Επιθεωρήσεων και Ελέγχων, των κ.κ. Σπηλιωτόπουλου Χρήστου και </w:t>
      </w:r>
      <w:proofErr w:type="spellStart"/>
      <w:r w:rsidRPr="00BE1B5F">
        <w:rPr>
          <w:rFonts w:ascii="Book Antiqua" w:hAnsi="Book Antiqua" w:cstheme="minorHAnsi"/>
          <w:sz w:val="24"/>
          <w:szCs w:val="24"/>
          <w:lang w:bidi="el-GR"/>
        </w:rPr>
        <w:t>Τραπεζιώτη</w:t>
      </w:r>
      <w:proofErr w:type="spellEnd"/>
      <w:r w:rsidRPr="00BE1B5F">
        <w:rPr>
          <w:rFonts w:ascii="Book Antiqua" w:hAnsi="Book Antiqua" w:cstheme="minorHAnsi"/>
          <w:sz w:val="24"/>
          <w:szCs w:val="24"/>
          <w:lang w:bidi="el-GR"/>
        </w:rPr>
        <w:t xml:space="preserve"> Δημητρίου, οι οποίοι με βάση εντολή που τους έχει δοθεί, διενεργούν έλεγχο για το Έργο «Ανάταξη και Αναβάθμιση του συστήματος Σηματοδότησης – </w:t>
      </w:r>
      <w:proofErr w:type="spellStart"/>
      <w:r w:rsidRPr="00BE1B5F">
        <w:rPr>
          <w:rFonts w:ascii="Book Antiqua" w:hAnsi="Book Antiqua" w:cstheme="minorHAnsi"/>
          <w:sz w:val="24"/>
          <w:szCs w:val="24"/>
          <w:lang w:bidi="el-GR"/>
        </w:rPr>
        <w:t>Τηλεδιοίκησης</w:t>
      </w:r>
      <w:proofErr w:type="spellEnd"/>
      <w:r w:rsidRPr="00BE1B5F">
        <w:rPr>
          <w:rFonts w:ascii="Book Antiqua" w:hAnsi="Book Antiqua" w:cstheme="minorHAnsi"/>
          <w:sz w:val="24"/>
          <w:szCs w:val="24"/>
          <w:lang w:bidi="el-GR"/>
        </w:rPr>
        <w:t xml:space="preserve"> και Αντικατάστασης 70 Αλλαγών Τροχιάς Σε Εντοπισμένα Τμήματα του Άξονα Αθήνα – Θεσσαλονίκη – Προμαχώνας» (Σύμβαση 717). Το έγγραφο της Ε.Α.Δ. (σελ.152 </w:t>
      </w:r>
      <w:proofErr w:type="spellStart"/>
      <w:r w:rsidRPr="00BE1B5F">
        <w:rPr>
          <w:rFonts w:ascii="Book Antiqua" w:hAnsi="Book Antiqua" w:cstheme="minorHAnsi"/>
          <w:sz w:val="24"/>
          <w:szCs w:val="24"/>
          <w:lang w:bidi="el-GR"/>
        </w:rPr>
        <w:t>επ</w:t>
      </w:r>
      <w:proofErr w:type="spellEnd"/>
      <w:r w:rsidRPr="00BE1B5F">
        <w:rPr>
          <w:rFonts w:ascii="Book Antiqua" w:hAnsi="Book Antiqua" w:cstheme="minorHAnsi"/>
          <w:sz w:val="24"/>
          <w:szCs w:val="24"/>
          <w:lang w:bidi="el-GR"/>
        </w:rPr>
        <w:t xml:space="preserve">.) περιλαμβάνει το ιστορικό της έρευνας, καταλογίζονται πειθαρχικές ευθύνες σε συγκεκριμένες υπηρεσίες και πρόσωπα και καταλήγει σε συστάσεις και προτάσεις. Το πόρισμα της επιτροπής κοινοποιείται (εκτός από την ΕΡΓΟΣΕ και τον αρμόδιο Υπουργό) και στην  Εισαγγελία Πρωτοδικών Αθηνών, με αίτημα να προχωρήσει η Εισαγγελία Πρωτοδικών Αθηνών σε ενέργειες προκειμένου να ασκηθούν ποινικές διώξεις. </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 xml:space="preserve">Σύμφωνα με το άρθρο 99 παρ. 2 ν. 4622/2019 (Επιτελικό Κράτος: οργάνωση, λειτουργία και διαφάνεια της Κυβέρνησης, των κυβερνητικών οργάνων και της κεντρικής δημόσιας διοίκησης.): «2. Η διαπίστωση, ύστερα από διενέργεια επιθεώρησης ή ελέγχου, από τους Επιθεωρητές-Ελεγκτές της Αρχής πειθαρχικών παραπτωμάτων υπαλλήλων, λειτουργών ή οργάνων των φορέων της προαναφερόμενης διάταξης δεσμεύει τα αρμόδια όργανα των φορέων αυτών για την άσκηση πειθαρχικής δίωξης. Ο Διοικητής της Αρχής παρακολουθεί την πορεία της πειθαρχικής δίωξης από το αρμόδιο κατά περίπτωση πειθαρχικό όργανο και δύναται να παραγγέλλει τη λήψη άλλων μέτρων». </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Σύμφωνα με το άρθρο 100 παρ. 5. ν. 4622/2019 (Επιτελικό Κράτος: οργάνωση, λειτουργία και διαφάνεια της Κυβέρνησης, των κυβερνητικών οργάνων και της κεντρικής δημόσιας διοίκησης.): «Η εφαρμογή και η υλοποίηση των συστάσεων - προτάσεων που περιλαμβάνονται στις εκθέσεις επιθεώρησης και ελέγχου είναι υποχρεωτική για τους ελεγχόμενους φορείς. Οι φορείς, αρχές και υπηρεσίες της παραγράφου 1 του άρθρου 83 οφείλουν εντός διμήνου από τη γνωστοποίηση της σχετικής έκθεσης επιθεώρησης-ελέγχου, να ενημερώνουν την Αρχή για τις ενέργειες στις οποίες προέβησαν για την υλοποίηση των προτάσεων της έκθεσης. Σημειώνεται ότι η διαπίστωση ύστερα από διενέργεια επιθεώρησης ή ελέγχου πειθαρχικών παραπτωμάτων, δεσμεύει τα αρμόδια πειθαρχικά όργανα για την άσκηση της πειθαρχικής δίωξης.»</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Σύμφωνα με το Άρθρο 259 ΠΚ (Παράβαση καθήκοντος): «Υπάλληλος που με πρόθεση παραβαίνει τα καθήκοντα της υπηρεσίας του με σκοπό να προσπορίσει στον εαυτό του ή σε άλλον παράνομο όφελος ή να βλάψει το κράτος ή κάποιον άλλο τιμωρείται με φυλάκιση έως δύο έτη ή χρηματική ποινή, αν η πράξη αυτή δεν τιμωρείται με άλλη ποινική διάταξη.»</w:t>
      </w:r>
    </w:p>
    <w:p w:rsidR="007207C9" w:rsidRPr="00BE1B5F" w:rsidRDefault="007207C9" w:rsidP="007207C9">
      <w:pPr>
        <w:jc w:val="both"/>
        <w:rPr>
          <w:rFonts w:ascii="Book Antiqua" w:hAnsi="Book Antiqua" w:cstheme="minorHAnsi"/>
          <w:sz w:val="24"/>
          <w:szCs w:val="24"/>
          <w:lang w:bidi="el-GR"/>
        </w:rPr>
      </w:pPr>
      <w:r w:rsidRPr="00BE1B5F">
        <w:rPr>
          <w:rFonts w:ascii="Book Antiqua" w:hAnsi="Book Antiqua" w:cstheme="minorHAnsi"/>
          <w:sz w:val="24"/>
          <w:szCs w:val="24"/>
          <w:lang w:bidi="el-GR"/>
        </w:rPr>
        <w:t xml:space="preserve">Στην προκειμένη περίπτωση ο πρώην Υπουργός Υποδομών και Μεταφορών κ. Κωνσταντίνος Καραμανλής δεν προέβη σε ουδεμία πράξη για την άσκηση πειθαρχικής δίωξης και τον καταλογισμό των πειθαρχικών ευθυνών στους υπευθύνους εντός των προβλεπόμενων προθεσμιών. </w:t>
      </w:r>
    </w:p>
    <w:p w:rsidR="007207C9" w:rsidRPr="00BE1B5F" w:rsidRDefault="007207C9" w:rsidP="007207C9">
      <w:pPr>
        <w:jc w:val="both"/>
        <w:rPr>
          <w:rFonts w:ascii="Book Antiqua" w:hAnsi="Book Antiqua" w:cstheme="minorHAnsi"/>
          <w:color w:val="00B050"/>
          <w:sz w:val="24"/>
          <w:szCs w:val="24"/>
          <w:lang w:bidi="el-GR"/>
        </w:rPr>
      </w:pPr>
    </w:p>
    <w:p w:rsidR="007207C9" w:rsidRPr="00BE1B5F" w:rsidRDefault="007207C9" w:rsidP="007207C9">
      <w:pPr>
        <w:pStyle w:val="a3"/>
        <w:spacing w:after="0"/>
        <w:jc w:val="both"/>
        <w:rPr>
          <w:rFonts w:ascii="Book Antiqua" w:hAnsi="Book Antiqua"/>
          <w:color w:val="212529"/>
          <w:sz w:val="24"/>
          <w:szCs w:val="24"/>
        </w:rPr>
      </w:pPr>
      <w:r w:rsidRPr="00BE1B5F">
        <w:rPr>
          <w:rFonts w:ascii="Book Antiqua" w:hAnsi="Book Antiqua"/>
          <w:b/>
          <w:bCs/>
          <w:color w:val="212529"/>
          <w:sz w:val="24"/>
          <w:szCs w:val="24"/>
        </w:rPr>
        <w:t xml:space="preserve">Επειδή </w:t>
      </w:r>
      <w:r w:rsidRPr="00BE1B5F">
        <w:rPr>
          <w:rFonts w:ascii="Book Antiqua" w:hAnsi="Book Antiqua"/>
          <w:color w:val="212529"/>
          <w:sz w:val="24"/>
          <w:szCs w:val="24"/>
        </w:rPr>
        <w:t>κατόπιν των ανωτέρω προκύπτουν επαρκείς ενδείξεις ότι διαπράχθηκαν αξιόποινες πράξεις από πρώην μέλη της Ελληνικής Κυβέρνησης και συγκεκριμένα:</w:t>
      </w:r>
    </w:p>
    <w:p w:rsidR="007207C9" w:rsidRDefault="007207C9" w:rsidP="007207C9">
      <w:pPr>
        <w:pStyle w:val="a3"/>
        <w:spacing w:after="0"/>
        <w:jc w:val="both"/>
        <w:rPr>
          <w:rFonts w:ascii="Book Antiqua" w:hAnsi="Book Antiqua"/>
          <w:color w:val="212529"/>
          <w:sz w:val="24"/>
          <w:szCs w:val="24"/>
        </w:rPr>
      </w:pPr>
      <w:r w:rsidRPr="00BE1B5F">
        <w:rPr>
          <w:rFonts w:ascii="Book Antiqua" w:hAnsi="Book Antiqua"/>
          <w:b/>
          <w:bCs/>
          <w:color w:val="212529"/>
          <w:sz w:val="24"/>
          <w:szCs w:val="24"/>
        </w:rPr>
        <w:t>1)</w:t>
      </w:r>
      <w:r w:rsidRPr="00BE1B5F">
        <w:rPr>
          <w:rFonts w:ascii="Book Antiqua" w:hAnsi="Book Antiqua"/>
          <w:color w:val="212529"/>
          <w:sz w:val="24"/>
          <w:szCs w:val="24"/>
        </w:rPr>
        <w:t xml:space="preserve"> Ο πρώην Υπουργός κ. Χρίστος </w:t>
      </w:r>
      <w:r w:rsidRPr="00BE1B5F">
        <w:rPr>
          <w:rFonts w:ascii="Book Antiqua" w:hAnsi="Book Antiqua"/>
          <w:b/>
          <w:bCs/>
          <w:color w:val="212529"/>
          <w:sz w:val="24"/>
          <w:szCs w:val="24"/>
        </w:rPr>
        <w:t>ΣΠΙΡΤΖΗΣ</w:t>
      </w:r>
      <w:r w:rsidRPr="00BE1B5F">
        <w:rPr>
          <w:rFonts w:ascii="Book Antiqua" w:hAnsi="Book Antiqua"/>
          <w:color w:val="212529"/>
          <w:sz w:val="24"/>
          <w:szCs w:val="24"/>
        </w:rPr>
        <w:t xml:space="preserve"> φέρεται να τέλεσε το αδίκημα της παράβασης καθήκοντος (α. 259 ΠΚ) κατά το χρονικό διάστημα από την 6-11-2016 μέχρι και την 9-7-2019 και </w:t>
      </w:r>
      <w:r w:rsidRPr="00BE1B5F">
        <w:rPr>
          <w:rFonts w:ascii="Book Antiqua" w:hAnsi="Book Antiqua"/>
          <w:b/>
          <w:bCs/>
          <w:color w:val="212529"/>
          <w:sz w:val="24"/>
          <w:szCs w:val="24"/>
        </w:rPr>
        <w:t>2)</w:t>
      </w:r>
      <w:r w:rsidRPr="00BE1B5F">
        <w:rPr>
          <w:rFonts w:ascii="Book Antiqua" w:hAnsi="Book Antiqua"/>
          <w:color w:val="212529"/>
          <w:sz w:val="24"/>
          <w:szCs w:val="24"/>
        </w:rPr>
        <w:t xml:space="preserve"> Ο πρώην Υπουργός κ. Κωνσταντίνος </w:t>
      </w:r>
      <w:r w:rsidRPr="00BE1B5F">
        <w:rPr>
          <w:rFonts w:ascii="Book Antiqua" w:hAnsi="Book Antiqua"/>
          <w:b/>
          <w:bCs/>
          <w:color w:val="212529"/>
          <w:sz w:val="24"/>
          <w:szCs w:val="24"/>
        </w:rPr>
        <w:t>ΚΑΡΑΜΑΝΛΗΣ</w:t>
      </w:r>
      <w:r w:rsidRPr="00BE1B5F">
        <w:rPr>
          <w:rFonts w:ascii="Book Antiqua" w:hAnsi="Book Antiqua"/>
          <w:color w:val="212529"/>
          <w:sz w:val="24"/>
          <w:szCs w:val="24"/>
        </w:rPr>
        <w:t xml:space="preserve"> φέρεται να τέλεσε το αδίκημα της απιστίας σε βάρος των οικονομικών συμφερόντων της Ευρωπαϊκής Ένωσης και του Ελληνικού Δημοσίου, εκ της οποίας η ζημία που προκλήθηκε υπερβαίνει συνολικά το ποσό των </w:t>
      </w:r>
      <w:proofErr w:type="spellStart"/>
      <w:r w:rsidRPr="00BE1B5F">
        <w:rPr>
          <w:rFonts w:ascii="Book Antiqua" w:hAnsi="Book Antiqua"/>
          <w:color w:val="212529"/>
          <w:sz w:val="24"/>
          <w:szCs w:val="24"/>
        </w:rPr>
        <w:t>εκατόν</w:t>
      </w:r>
      <w:proofErr w:type="spellEnd"/>
      <w:r w:rsidRPr="00BE1B5F">
        <w:rPr>
          <w:rFonts w:ascii="Book Antiqua" w:hAnsi="Book Antiqua"/>
          <w:color w:val="212529"/>
          <w:sz w:val="24"/>
          <w:szCs w:val="24"/>
        </w:rPr>
        <w:t xml:space="preserve"> είκοσι χιλιάδων  (120.000) ευρώ (α. 390 </w:t>
      </w:r>
      <w:proofErr w:type="spellStart"/>
      <w:r w:rsidRPr="00BE1B5F">
        <w:rPr>
          <w:rFonts w:ascii="Book Antiqua" w:hAnsi="Book Antiqua"/>
          <w:color w:val="212529"/>
          <w:sz w:val="24"/>
          <w:szCs w:val="24"/>
        </w:rPr>
        <w:t>παρ</w:t>
      </w:r>
      <w:proofErr w:type="spellEnd"/>
      <w:r w:rsidRPr="00BE1B5F">
        <w:rPr>
          <w:rFonts w:ascii="Book Antiqua" w:hAnsi="Book Antiqua"/>
          <w:color w:val="212529"/>
          <w:sz w:val="24"/>
          <w:szCs w:val="24"/>
        </w:rPr>
        <w:t xml:space="preserve"> 2-1 ΠΚ), την 6-3-2020 και την 12-1-2021, στο πλαίσιο υλοποίησης (α) της σύμβασης 717/2014 και (β) της 1</w:t>
      </w:r>
      <w:r w:rsidRPr="00BE1B5F">
        <w:rPr>
          <w:rFonts w:ascii="Book Antiqua" w:hAnsi="Book Antiqua"/>
          <w:color w:val="212529"/>
          <w:sz w:val="24"/>
          <w:szCs w:val="24"/>
          <w:vertAlign w:val="superscript"/>
        </w:rPr>
        <w:t>ης</w:t>
      </w:r>
      <w:r w:rsidRPr="00BE1B5F">
        <w:rPr>
          <w:rFonts w:ascii="Book Antiqua" w:hAnsi="Book Antiqua"/>
          <w:color w:val="212529"/>
          <w:sz w:val="24"/>
          <w:szCs w:val="24"/>
        </w:rPr>
        <w:t xml:space="preserve"> Συμπληρωματικής Σύμβασης για την εκτέλεση εργασιών του έργου αυτού με τίτλο: «Ανάταξη και αναβάθμιση του συστήματος σηματοδότησης – </w:t>
      </w:r>
      <w:proofErr w:type="spellStart"/>
      <w:r w:rsidRPr="00BE1B5F">
        <w:rPr>
          <w:rFonts w:ascii="Book Antiqua" w:hAnsi="Book Antiqua"/>
          <w:color w:val="212529"/>
          <w:sz w:val="24"/>
          <w:szCs w:val="24"/>
        </w:rPr>
        <w:t>τηλεδιοίκησης</w:t>
      </w:r>
      <w:proofErr w:type="spellEnd"/>
      <w:r w:rsidRPr="00BE1B5F">
        <w:rPr>
          <w:rFonts w:ascii="Book Antiqua" w:hAnsi="Book Antiqua"/>
          <w:color w:val="212529"/>
          <w:sz w:val="24"/>
          <w:szCs w:val="24"/>
        </w:rPr>
        <w:t xml:space="preserve"> και αντικατάσταση 70 αλλαγών τροχιάς σε εντοπισμένα τμήματα του άξονα Αθήνα – Θεσσαλονίκη – Προμαχώνας (Α.Σ. 717-1)», καθώς και το αδίκημα της παράβασης καθήκοντος (α. 259 ΠΚ).</w:t>
      </w:r>
    </w:p>
    <w:p w:rsidR="007207C9" w:rsidRDefault="007207C9" w:rsidP="007207C9">
      <w:pPr>
        <w:pStyle w:val="a3"/>
        <w:spacing w:after="0"/>
        <w:jc w:val="both"/>
        <w:rPr>
          <w:rFonts w:ascii="Book Antiqua" w:hAnsi="Book Antiqua"/>
          <w:color w:val="212529"/>
          <w:sz w:val="24"/>
          <w:szCs w:val="24"/>
        </w:rPr>
      </w:pPr>
    </w:p>
    <w:p w:rsidR="007207C9" w:rsidRPr="00A72895" w:rsidRDefault="007207C9" w:rsidP="007207C9">
      <w:pPr>
        <w:pStyle w:val="a3"/>
        <w:spacing w:after="0"/>
        <w:jc w:val="both"/>
        <w:rPr>
          <w:rFonts w:ascii="Book Antiqua" w:hAnsi="Book Antiqua"/>
          <w:color w:val="212529"/>
          <w:sz w:val="24"/>
          <w:szCs w:val="24"/>
        </w:rPr>
      </w:pPr>
      <w:r>
        <w:rPr>
          <w:rFonts w:ascii="Book Antiqua" w:hAnsi="Book Antiqua"/>
          <w:b/>
          <w:bCs/>
          <w:color w:val="212529"/>
          <w:sz w:val="24"/>
          <w:szCs w:val="24"/>
        </w:rPr>
        <w:t xml:space="preserve">Επειδή, </w:t>
      </w:r>
      <w:r>
        <w:rPr>
          <w:rFonts w:ascii="Book Antiqua" w:hAnsi="Book Antiqua"/>
          <w:color w:val="212529"/>
          <w:sz w:val="24"/>
          <w:szCs w:val="24"/>
        </w:rPr>
        <w:t xml:space="preserve">περαιτέρω, από τα </w:t>
      </w:r>
      <w:proofErr w:type="spellStart"/>
      <w:r>
        <w:rPr>
          <w:rFonts w:ascii="Book Antiqua" w:hAnsi="Book Antiqua"/>
          <w:color w:val="212529"/>
          <w:sz w:val="24"/>
          <w:szCs w:val="24"/>
        </w:rPr>
        <w:t>προεκτεθέντα</w:t>
      </w:r>
      <w:proofErr w:type="spellEnd"/>
      <w:r>
        <w:rPr>
          <w:rFonts w:ascii="Book Antiqua" w:hAnsi="Book Antiqua"/>
          <w:color w:val="212529"/>
          <w:sz w:val="24"/>
          <w:szCs w:val="24"/>
        </w:rPr>
        <w:t xml:space="preserve"> προκύπτουν επιπλέον άξιες προκαταρκτικής διερεύνησης ενδείξεις ότι κατά την εποπτεία, παρακολούθηση και εκτέλεση της 717/2014 Σύμβασης, με υπαίτιες πράξεις και παραλείψεις, κατά παράβαση των κανόνων της επιμελούς διαχείρισης προκλήθηκαν παρατυπίες και καθυστερήσεις, </w:t>
      </w:r>
      <w:r w:rsidRPr="00A95FA9">
        <w:rPr>
          <w:rFonts w:ascii="Book Antiqua" w:hAnsi="Book Antiqua" w:cstheme="minorHAnsi"/>
          <w:sz w:val="24"/>
          <w:szCs w:val="24"/>
          <w:lang w:bidi="el-GR"/>
        </w:rPr>
        <w:t>με συνέπεια να επέλθει σημαντικού ύψους περιουσιακή ζημία στα οικονομικά συμφέροντα της Ευρωπαϊκής Ένωσης και του Ελληνικού Δημοσίου</w:t>
      </w:r>
      <w:r>
        <w:rPr>
          <w:rFonts w:ascii="Book Antiqua" w:hAnsi="Book Antiqua" w:cstheme="minorHAnsi"/>
          <w:sz w:val="24"/>
          <w:szCs w:val="24"/>
          <w:lang w:bidi="el-GR"/>
        </w:rPr>
        <w:t xml:space="preserve">, γεγονός που αποτυπώνεται </w:t>
      </w:r>
      <w:r w:rsidRPr="00A95FA9">
        <w:rPr>
          <w:rFonts w:ascii="Book Antiqua" w:hAnsi="Book Antiqua" w:cstheme="minorHAnsi"/>
          <w:sz w:val="24"/>
          <w:szCs w:val="24"/>
          <w:u w:val="single"/>
          <w:lang w:bidi="el-GR"/>
        </w:rPr>
        <w:t xml:space="preserve">α) στην </w:t>
      </w:r>
      <w:proofErr w:type="spellStart"/>
      <w:r w:rsidRPr="00A95FA9">
        <w:rPr>
          <w:rFonts w:ascii="Book Antiqua" w:hAnsi="Book Antiqua" w:cstheme="minorHAnsi"/>
          <w:sz w:val="24"/>
          <w:szCs w:val="24"/>
          <w:u w:val="single"/>
          <w:lang w:bidi="el-GR"/>
        </w:rPr>
        <w:t>προεκτεθείσα</w:t>
      </w:r>
      <w:proofErr w:type="spellEnd"/>
      <w:r w:rsidRPr="00A95FA9">
        <w:rPr>
          <w:rFonts w:ascii="Book Antiqua" w:hAnsi="Book Antiqua" w:cstheme="minorHAnsi"/>
          <w:sz w:val="24"/>
          <w:szCs w:val="24"/>
          <w:u w:val="single"/>
          <w:lang w:bidi="el-GR"/>
        </w:rPr>
        <w:t xml:space="preserve"> απόφαση επιβολής </w:t>
      </w:r>
      <w:r w:rsidRPr="00A95FA9">
        <w:rPr>
          <w:rStyle w:val="textexposedshow"/>
          <w:rFonts w:ascii="Book Antiqua" w:eastAsia="Linux Libertine Display G" w:hAnsi="Book Antiqua"/>
          <w:sz w:val="24"/>
          <w:szCs w:val="24"/>
          <w:u w:val="single"/>
        </w:rPr>
        <w:t>τον Ιούνιο του 2019 δημοσιονομικής διόρθωσης ύψους 2.423.816,72 ευρώ, β)</w:t>
      </w:r>
      <w:r>
        <w:rPr>
          <w:rStyle w:val="textexposedshow"/>
          <w:rFonts w:ascii="Book Antiqua" w:eastAsia="Linux Libertine Display G" w:hAnsi="Book Antiqua"/>
          <w:sz w:val="24"/>
          <w:szCs w:val="24"/>
          <w:u w:val="single"/>
        </w:rPr>
        <w:t xml:space="preserve"> </w:t>
      </w:r>
      <w:r>
        <w:rPr>
          <w:rFonts w:ascii="Book Antiqua" w:hAnsi="Book Antiqua"/>
          <w:bCs/>
          <w:sz w:val="24"/>
          <w:szCs w:val="24"/>
        </w:rPr>
        <w:t>στην πρόταση από της</w:t>
      </w:r>
      <w:r w:rsidRPr="00A95FA9">
        <w:rPr>
          <w:rFonts w:ascii="Book Antiqua" w:hAnsi="Book Antiqua"/>
          <w:bCs/>
          <w:sz w:val="24"/>
          <w:szCs w:val="24"/>
        </w:rPr>
        <w:t xml:space="preserve"> Ευρωπαϊκή</w:t>
      </w:r>
      <w:r>
        <w:rPr>
          <w:rFonts w:ascii="Book Antiqua" w:hAnsi="Book Antiqua"/>
          <w:bCs/>
          <w:sz w:val="24"/>
          <w:szCs w:val="24"/>
        </w:rPr>
        <w:t>ς</w:t>
      </w:r>
      <w:r w:rsidRPr="00A95FA9">
        <w:rPr>
          <w:rFonts w:ascii="Book Antiqua" w:hAnsi="Book Antiqua"/>
          <w:bCs/>
          <w:sz w:val="24"/>
          <w:szCs w:val="24"/>
        </w:rPr>
        <w:t xml:space="preserve"> Επιτροπή</w:t>
      </w:r>
      <w:r>
        <w:rPr>
          <w:rFonts w:ascii="Book Antiqua" w:hAnsi="Book Antiqua"/>
          <w:bCs/>
          <w:sz w:val="24"/>
          <w:szCs w:val="24"/>
        </w:rPr>
        <w:t>ς να επιβληθεί</w:t>
      </w:r>
      <w:r w:rsidRPr="00A95FA9">
        <w:rPr>
          <w:rFonts w:ascii="Book Antiqua" w:hAnsi="Book Antiqua"/>
          <w:bCs/>
          <w:sz w:val="24"/>
          <w:szCs w:val="24"/>
        </w:rPr>
        <w:t xml:space="preserve"> δημοσιονομική διόρθωση ύψους 14.463.599,42 ευρώ λόγω της σημαντικής καθυστέρησης στην υλοποίηση του έργου, με την υπ’ αριθ. 5296/21/29.06.2021 επιστολή περί διορθώσεως, με σαφή και ευκρινώς διαφαινόμενη ζημία στα οικονομικά συμφέροντα της ΕΕ,</w:t>
      </w:r>
      <w:r>
        <w:rPr>
          <w:rFonts w:ascii="Book Antiqua" w:hAnsi="Book Antiqua"/>
          <w:bCs/>
          <w:sz w:val="24"/>
          <w:szCs w:val="24"/>
        </w:rPr>
        <w:t xml:space="preserve"> γ)</w:t>
      </w:r>
      <w:r w:rsidRPr="00A95FA9">
        <w:rPr>
          <w:rFonts w:ascii="Book Antiqua" w:hAnsi="Book Antiqua"/>
          <w:bCs/>
          <w:sz w:val="24"/>
          <w:szCs w:val="24"/>
        </w:rPr>
        <w:t xml:space="preserve"> </w:t>
      </w:r>
      <w:r>
        <w:rPr>
          <w:rFonts w:ascii="Book Antiqua" w:hAnsi="Book Antiqua"/>
          <w:bCs/>
          <w:sz w:val="24"/>
          <w:szCs w:val="24"/>
        </w:rPr>
        <w:t>στην διαφαινόμενη</w:t>
      </w:r>
      <w:r w:rsidRPr="00A95FA9">
        <w:rPr>
          <w:rFonts w:ascii="Book Antiqua" w:hAnsi="Book Antiqua"/>
          <w:bCs/>
          <w:sz w:val="24"/>
          <w:szCs w:val="24"/>
        </w:rPr>
        <w:t xml:space="preserve"> </w:t>
      </w:r>
      <w:r>
        <w:rPr>
          <w:rFonts w:ascii="Book Antiqua" w:hAnsi="Book Antiqua"/>
          <w:bCs/>
          <w:sz w:val="24"/>
          <w:szCs w:val="24"/>
        </w:rPr>
        <w:t>συνολικής</w:t>
      </w:r>
      <w:r w:rsidRPr="00A95FA9">
        <w:rPr>
          <w:rFonts w:ascii="Book Antiqua" w:hAnsi="Book Antiqua"/>
          <w:bCs/>
          <w:sz w:val="24"/>
          <w:szCs w:val="24"/>
        </w:rPr>
        <w:t xml:space="preserve"> </w:t>
      </w:r>
      <w:proofErr w:type="spellStart"/>
      <w:r w:rsidRPr="00A95FA9">
        <w:rPr>
          <w:rFonts w:ascii="Book Antiqua" w:hAnsi="Book Antiqua"/>
          <w:bCs/>
          <w:sz w:val="24"/>
          <w:szCs w:val="24"/>
        </w:rPr>
        <w:t>απένταξης</w:t>
      </w:r>
      <w:proofErr w:type="spellEnd"/>
      <w:r w:rsidRPr="00A95FA9">
        <w:rPr>
          <w:rFonts w:ascii="Book Antiqua" w:hAnsi="Book Antiqua"/>
          <w:bCs/>
          <w:sz w:val="24"/>
          <w:szCs w:val="24"/>
        </w:rPr>
        <w:t xml:space="preserve"> του έργου από τη χρηματοδότηση μέσω ευρωπαϊκών κονδυλίων</w:t>
      </w:r>
      <w:r>
        <w:rPr>
          <w:rFonts w:ascii="Book Antiqua" w:hAnsi="Book Antiqua"/>
          <w:bCs/>
          <w:sz w:val="24"/>
          <w:szCs w:val="24"/>
        </w:rPr>
        <w:t xml:space="preserve"> με συνακόλουθη ανάληψη από το Δημόσιο του συνόλου της σχετικής δαπάνης.</w:t>
      </w:r>
    </w:p>
    <w:p w:rsidR="007207C9" w:rsidRPr="00BE1B5F" w:rsidRDefault="007207C9" w:rsidP="007207C9">
      <w:pPr>
        <w:pStyle w:val="a3"/>
        <w:spacing w:after="0"/>
        <w:jc w:val="both"/>
        <w:rPr>
          <w:rFonts w:ascii="Book Antiqua" w:hAnsi="Book Antiqua"/>
          <w:color w:val="212529"/>
          <w:sz w:val="24"/>
          <w:szCs w:val="24"/>
        </w:rPr>
      </w:pPr>
    </w:p>
    <w:p w:rsidR="007207C9" w:rsidRPr="00BE1B5F" w:rsidRDefault="007207C9" w:rsidP="007207C9">
      <w:pPr>
        <w:pStyle w:val="a3"/>
        <w:spacing w:after="0" w:line="240" w:lineRule="auto"/>
        <w:jc w:val="both"/>
        <w:rPr>
          <w:rFonts w:ascii="Book Antiqua" w:hAnsi="Book Antiqua"/>
          <w:color w:val="212529"/>
          <w:sz w:val="24"/>
          <w:szCs w:val="24"/>
        </w:rPr>
      </w:pPr>
    </w:p>
    <w:p w:rsidR="007207C9" w:rsidRPr="00BE1B5F" w:rsidRDefault="007207C9" w:rsidP="007207C9">
      <w:pPr>
        <w:pStyle w:val="a3"/>
        <w:spacing w:after="0"/>
        <w:jc w:val="both"/>
        <w:rPr>
          <w:rFonts w:ascii="Book Antiqua" w:hAnsi="Book Antiqua"/>
          <w:color w:val="212529"/>
          <w:sz w:val="24"/>
          <w:szCs w:val="24"/>
        </w:rPr>
      </w:pPr>
    </w:p>
    <w:p w:rsidR="007207C9" w:rsidRPr="00BE1B5F" w:rsidRDefault="007207C9" w:rsidP="007207C9">
      <w:pPr>
        <w:pStyle w:val="a3"/>
        <w:spacing w:after="0"/>
        <w:jc w:val="center"/>
        <w:rPr>
          <w:rFonts w:ascii="Book Antiqua" w:hAnsi="Book Antiqua"/>
          <w:b/>
          <w:bCs/>
          <w:color w:val="212529"/>
          <w:sz w:val="24"/>
          <w:szCs w:val="24"/>
        </w:rPr>
      </w:pPr>
      <w:r w:rsidRPr="00BE1B5F">
        <w:rPr>
          <w:rFonts w:ascii="Book Antiqua" w:hAnsi="Book Antiqua"/>
          <w:b/>
          <w:bCs/>
          <w:color w:val="212529"/>
          <w:sz w:val="24"/>
          <w:szCs w:val="24"/>
        </w:rPr>
        <w:t>Για τους λόγους αυτούς</w:t>
      </w:r>
    </w:p>
    <w:p w:rsidR="007207C9" w:rsidRPr="00BE1B5F" w:rsidRDefault="007207C9" w:rsidP="007207C9">
      <w:pPr>
        <w:pStyle w:val="a3"/>
        <w:spacing w:after="0"/>
        <w:jc w:val="center"/>
        <w:rPr>
          <w:rFonts w:ascii="Book Antiqua" w:hAnsi="Book Antiqua"/>
          <w:b/>
          <w:bCs/>
          <w:color w:val="212529"/>
          <w:sz w:val="24"/>
          <w:szCs w:val="24"/>
        </w:rPr>
      </w:pPr>
    </w:p>
    <w:p w:rsidR="007207C9" w:rsidRPr="00BE1B5F" w:rsidRDefault="007207C9" w:rsidP="007207C9">
      <w:pPr>
        <w:pStyle w:val="a3"/>
        <w:spacing w:after="0"/>
        <w:jc w:val="center"/>
        <w:rPr>
          <w:rFonts w:ascii="Book Antiqua" w:hAnsi="Book Antiqua"/>
          <w:b/>
          <w:bCs/>
          <w:color w:val="212529"/>
          <w:sz w:val="24"/>
          <w:szCs w:val="24"/>
        </w:rPr>
      </w:pPr>
      <w:r w:rsidRPr="00BE1B5F">
        <w:rPr>
          <w:rFonts w:ascii="Book Antiqua" w:hAnsi="Book Antiqua"/>
          <w:b/>
          <w:bCs/>
          <w:color w:val="212529"/>
          <w:sz w:val="24"/>
          <w:szCs w:val="24"/>
        </w:rPr>
        <w:t>ΠΡΟΤΕΙΝΟΥΜΕ</w:t>
      </w:r>
    </w:p>
    <w:p w:rsidR="007207C9" w:rsidRPr="00BE1B5F" w:rsidRDefault="007207C9" w:rsidP="007207C9">
      <w:pPr>
        <w:pStyle w:val="a3"/>
        <w:spacing w:after="0"/>
        <w:jc w:val="both"/>
        <w:rPr>
          <w:rFonts w:ascii="Book Antiqua" w:hAnsi="Book Antiqua"/>
          <w:color w:val="212529"/>
          <w:sz w:val="24"/>
          <w:szCs w:val="24"/>
        </w:rPr>
      </w:pPr>
    </w:p>
    <w:p w:rsidR="007207C9" w:rsidRPr="00BE1B5F" w:rsidRDefault="007207C9" w:rsidP="007207C9">
      <w:pPr>
        <w:autoSpaceDN w:val="0"/>
        <w:spacing w:after="0"/>
        <w:jc w:val="both"/>
        <w:textAlignment w:val="baseline"/>
        <w:rPr>
          <w:rFonts w:ascii="Book Antiqua" w:eastAsia="Times New Roman" w:hAnsi="Book Antiqua"/>
          <w:color w:val="00000A"/>
          <w:sz w:val="24"/>
          <w:szCs w:val="24"/>
          <w:lang w:eastAsia="ar-SA"/>
        </w:rPr>
      </w:pPr>
      <w:r w:rsidRPr="00BE1B5F">
        <w:rPr>
          <w:rFonts w:ascii="Book Antiqua" w:eastAsia="Times New Roman" w:hAnsi="Book Antiqua"/>
          <w:color w:val="00000A"/>
          <w:sz w:val="24"/>
          <w:szCs w:val="24"/>
          <w:lang w:eastAsia="ar-SA"/>
        </w:rPr>
        <w:t xml:space="preserve">Όπως, σύμφωνα με το άρθρο 86 παρ. 3 του Συντάγματος, τα άρθρα 153 </w:t>
      </w:r>
      <w:proofErr w:type="spellStart"/>
      <w:r w:rsidRPr="00BE1B5F">
        <w:rPr>
          <w:rFonts w:ascii="Book Antiqua" w:eastAsia="Times New Roman" w:hAnsi="Book Antiqua"/>
          <w:color w:val="00000A"/>
          <w:sz w:val="24"/>
          <w:szCs w:val="24"/>
          <w:lang w:eastAsia="ar-SA"/>
        </w:rPr>
        <w:t>επ</w:t>
      </w:r>
      <w:proofErr w:type="spellEnd"/>
      <w:r w:rsidRPr="00BE1B5F">
        <w:rPr>
          <w:rFonts w:ascii="Book Antiqua" w:eastAsia="Times New Roman" w:hAnsi="Book Antiqua"/>
          <w:color w:val="00000A"/>
          <w:sz w:val="24"/>
          <w:szCs w:val="24"/>
          <w:lang w:eastAsia="ar-SA"/>
        </w:rPr>
        <w:t xml:space="preserve">. του Κανονισμού της Βουλής και το άρθρο 5 του Ν. 3126/2003 περί της «Ποινικής Ευθύνης Υπουργών», ως ισχύουν, συσταθεί Ειδική Κοινοβουλευτική Επιτροπή για τη διενέργεια προκαταρκτικής εξέτασης κατά των πρώην Υπουργών κ. Χρίστου </w:t>
      </w:r>
      <w:proofErr w:type="spellStart"/>
      <w:r w:rsidRPr="00BE1B5F">
        <w:rPr>
          <w:rFonts w:ascii="Book Antiqua" w:eastAsia="Times New Roman" w:hAnsi="Book Antiqua"/>
          <w:color w:val="00000A"/>
          <w:sz w:val="24"/>
          <w:szCs w:val="24"/>
          <w:lang w:eastAsia="ar-SA"/>
        </w:rPr>
        <w:t>Σπίρτζη</w:t>
      </w:r>
      <w:proofErr w:type="spellEnd"/>
      <w:r w:rsidRPr="00BE1B5F">
        <w:rPr>
          <w:rFonts w:ascii="Book Antiqua" w:eastAsia="Times New Roman" w:hAnsi="Book Antiqua"/>
          <w:color w:val="00000A"/>
          <w:sz w:val="24"/>
          <w:szCs w:val="24"/>
          <w:lang w:eastAsia="ar-SA"/>
        </w:rPr>
        <w:t xml:space="preserve"> και κ. Κωνσταντίνου Καραμανλή για τη διερεύνηση τυχόν αδικημάτων που έχουν </w:t>
      </w:r>
      <w:proofErr w:type="spellStart"/>
      <w:r w:rsidRPr="00BE1B5F">
        <w:rPr>
          <w:rFonts w:ascii="Book Antiqua" w:eastAsia="Times New Roman" w:hAnsi="Book Antiqua"/>
          <w:color w:val="00000A"/>
          <w:sz w:val="24"/>
          <w:szCs w:val="24"/>
          <w:lang w:eastAsia="ar-SA"/>
        </w:rPr>
        <w:t>τελεστεί</w:t>
      </w:r>
      <w:proofErr w:type="spellEnd"/>
      <w:r w:rsidRPr="00BE1B5F">
        <w:rPr>
          <w:rFonts w:ascii="Book Antiqua" w:eastAsia="Times New Roman" w:hAnsi="Book Antiqua"/>
          <w:color w:val="00000A"/>
          <w:sz w:val="24"/>
          <w:szCs w:val="24"/>
          <w:lang w:eastAsia="ar-SA"/>
        </w:rPr>
        <w:t xml:space="preserve"> κατά την άσκηση των καθηκόντων τους.</w:t>
      </w:r>
    </w:p>
    <w:p w:rsidR="007207C9" w:rsidRPr="00BE1B5F" w:rsidRDefault="007207C9" w:rsidP="007207C9">
      <w:pPr>
        <w:autoSpaceDN w:val="0"/>
        <w:spacing w:after="0"/>
        <w:jc w:val="both"/>
        <w:textAlignment w:val="baseline"/>
        <w:rPr>
          <w:rFonts w:ascii="Book Antiqua" w:eastAsia="Times New Roman" w:hAnsi="Book Antiqua"/>
          <w:color w:val="00000A"/>
          <w:sz w:val="24"/>
          <w:szCs w:val="24"/>
          <w:lang w:eastAsia="ar-SA"/>
        </w:rPr>
      </w:pPr>
    </w:p>
    <w:p w:rsidR="007207C9" w:rsidRDefault="007207C9" w:rsidP="007207C9">
      <w:pPr>
        <w:autoSpaceDN w:val="0"/>
        <w:spacing w:after="0"/>
        <w:jc w:val="center"/>
        <w:textAlignment w:val="baseline"/>
        <w:rPr>
          <w:rFonts w:ascii="Book Antiqua" w:eastAsia="Times New Roman" w:hAnsi="Book Antiqua"/>
          <w:b/>
          <w:bCs/>
          <w:color w:val="00000A"/>
          <w:sz w:val="24"/>
          <w:szCs w:val="24"/>
          <w:lang w:eastAsia="ar-SA"/>
        </w:rPr>
      </w:pPr>
      <w:r w:rsidRPr="00BE1B5F">
        <w:rPr>
          <w:rFonts w:ascii="Book Antiqua" w:eastAsia="Times New Roman" w:hAnsi="Book Antiqua"/>
          <w:b/>
          <w:bCs/>
          <w:color w:val="00000A"/>
          <w:sz w:val="24"/>
          <w:szCs w:val="24"/>
          <w:lang w:eastAsia="ar-SA"/>
        </w:rPr>
        <w:t xml:space="preserve">Οι </w:t>
      </w:r>
      <w:proofErr w:type="spellStart"/>
      <w:r w:rsidRPr="00BE1B5F">
        <w:rPr>
          <w:rFonts w:ascii="Book Antiqua" w:eastAsia="Times New Roman" w:hAnsi="Book Antiqua"/>
          <w:b/>
          <w:bCs/>
          <w:color w:val="00000A"/>
          <w:sz w:val="24"/>
          <w:szCs w:val="24"/>
          <w:lang w:eastAsia="ar-SA"/>
        </w:rPr>
        <w:t>προτείνοντες</w:t>
      </w:r>
      <w:proofErr w:type="spellEnd"/>
      <w:r w:rsidRPr="00BE1B5F">
        <w:rPr>
          <w:rFonts w:ascii="Book Antiqua" w:eastAsia="Times New Roman" w:hAnsi="Book Antiqua"/>
          <w:b/>
          <w:bCs/>
          <w:color w:val="00000A"/>
          <w:sz w:val="24"/>
          <w:szCs w:val="24"/>
          <w:lang w:eastAsia="ar-SA"/>
        </w:rPr>
        <w:t xml:space="preserve"> Βουλευτές</w:t>
      </w:r>
    </w:p>
    <w:p w:rsidR="007207C9" w:rsidRDefault="007207C9" w:rsidP="007207C9">
      <w:pPr>
        <w:autoSpaceDN w:val="0"/>
        <w:spacing w:after="0"/>
        <w:jc w:val="center"/>
        <w:textAlignment w:val="baseline"/>
        <w:rPr>
          <w:rFonts w:ascii="Book Antiqua" w:eastAsia="Times New Roman" w:hAnsi="Book Antiqua"/>
          <w:b/>
          <w:bCs/>
          <w:color w:val="00000A"/>
          <w:sz w:val="24"/>
          <w:szCs w:val="24"/>
          <w:lang w:eastAsia="ar-SA"/>
        </w:rPr>
      </w:pPr>
    </w:p>
    <w:p w:rsidR="007207C9" w:rsidRDefault="007207C9" w:rsidP="007207C9">
      <w:pPr>
        <w:autoSpaceDN w:val="0"/>
        <w:spacing w:after="0"/>
        <w:jc w:val="center"/>
        <w:textAlignment w:val="baseline"/>
        <w:rPr>
          <w:rFonts w:ascii="Book Antiqua" w:eastAsia="Times New Roman" w:hAnsi="Book Antiqua"/>
          <w:b/>
          <w:bCs/>
          <w:color w:val="00000A"/>
          <w:sz w:val="24"/>
          <w:szCs w:val="24"/>
          <w:lang w:eastAsia="ar-SA"/>
        </w:rPr>
      </w:pPr>
      <w:r>
        <w:rPr>
          <w:rFonts w:ascii="Book Antiqua" w:eastAsia="Times New Roman" w:hAnsi="Book Antiqua"/>
          <w:b/>
          <w:bCs/>
          <w:color w:val="00000A"/>
          <w:sz w:val="24"/>
          <w:szCs w:val="24"/>
          <w:lang w:eastAsia="ar-SA"/>
        </w:rPr>
        <w:t>Ανδρουλάκης Νικόλαος</w:t>
      </w:r>
    </w:p>
    <w:p w:rsidR="007207C9" w:rsidRDefault="007207C9" w:rsidP="007207C9">
      <w:pPr>
        <w:autoSpaceDN w:val="0"/>
        <w:spacing w:after="0"/>
        <w:jc w:val="center"/>
        <w:textAlignment w:val="baseline"/>
        <w:rPr>
          <w:rFonts w:ascii="Book Antiqua" w:eastAsia="Times New Roman" w:hAnsi="Book Antiqua"/>
          <w:b/>
          <w:bCs/>
          <w:color w:val="00000A"/>
          <w:sz w:val="24"/>
          <w:szCs w:val="24"/>
          <w:lang w:eastAsia="ar-SA"/>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Λιακούλη Ευαγγελία</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Πάνας Απόστολος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roofErr w:type="spellStart"/>
      <w:r>
        <w:rPr>
          <w:rFonts w:ascii="Book Antiqua" w:eastAsia="Arial" w:hAnsi="Book Antiqua" w:cs="Arial"/>
          <w:b/>
          <w:bCs/>
          <w:lang w:eastAsia="el-GR"/>
        </w:rPr>
        <w:t>Κατρίνης</w:t>
      </w:r>
      <w:proofErr w:type="spellEnd"/>
      <w:r>
        <w:rPr>
          <w:rFonts w:ascii="Book Antiqua" w:eastAsia="Arial" w:hAnsi="Book Antiqua" w:cs="Arial"/>
          <w:b/>
          <w:bCs/>
          <w:lang w:eastAsia="el-GR"/>
        </w:rPr>
        <w:t xml:space="preserve"> Μιχάλης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Μάντζος Δημήτριος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Αποστολάκη Μιλένα</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 xml:space="preserve">Αχμέτ </w:t>
      </w:r>
      <w:proofErr w:type="spellStart"/>
      <w:r>
        <w:rPr>
          <w:rFonts w:ascii="Book Antiqua" w:eastAsia="Arial" w:hAnsi="Book Antiqua" w:cs="Arial"/>
          <w:b/>
          <w:bCs/>
          <w:lang w:eastAsia="el-GR"/>
        </w:rPr>
        <w:t>Ιλχάν</w:t>
      </w:r>
      <w:proofErr w:type="spellEnd"/>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roofErr w:type="spellStart"/>
      <w:r>
        <w:rPr>
          <w:rFonts w:ascii="Book Antiqua" w:eastAsia="Arial" w:hAnsi="Book Antiqua" w:cs="Arial"/>
          <w:b/>
          <w:bCs/>
          <w:lang w:eastAsia="el-GR"/>
        </w:rPr>
        <w:t>Βατσινά</w:t>
      </w:r>
      <w:proofErr w:type="spellEnd"/>
      <w:r>
        <w:rPr>
          <w:rFonts w:ascii="Book Antiqua" w:eastAsia="Arial" w:hAnsi="Book Antiqua" w:cs="Arial"/>
          <w:b/>
          <w:bCs/>
          <w:lang w:eastAsia="el-GR"/>
        </w:rPr>
        <w:t xml:space="preserve"> Ελένη</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roofErr w:type="spellStart"/>
      <w:r>
        <w:rPr>
          <w:rFonts w:ascii="Book Antiqua" w:eastAsia="Arial" w:hAnsi="Book Antiqua" w:cs="Arial"/>
          <w:b/>
          <w:bCs/>
          <w:lang w:eastAsia="el-GR"/>
        </w:rPr>
        <w:t>Γερουλάνος</w:t>
      </w:r>
      <w:proofErr w:type="spellEnd"/>
      <w:r>
        <w:rPr>
          <w:rFonts w:ascii="Book Antiqua" w:eastAsia="Arial" w:hAnsi="Book Antiqua" w:cs="Arial"/>
          <w:b/>
          <w:bCs/>
          <w:lang w:eastAsia="el-GR"/>
        </w:rPr>
        <w:t xml:space="preserve"> Παύλος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Γιαννακοπούλου Κωνσταντίνα</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Γρηγοράκου Παναγιώτα</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roofErr w:type="spellStart"/>
      <w:r>
        <w:rPr>
          <w:rFonts w:ascii="Book Antiqua" w:eastAsia="Arial" w:hAnsi="Book Antiqua" w:cs="Arial"/>
          <w:b/>
          <w:bCs/>
          <w:lang w:eastAsia="el-GR"/>
        </w:rPr>
        <w:t>Δουδωνής</w:t>
      </w:r>
      <w:proofErr w:type="spellEnd"/>
      <w:r>
        <w:rPr>
          <w:rFonts w:ascii="Book Antiqua" w:eastAsia="Arial" w:hAnsi="Book Antiqua" w:cs="Arial"/>
          <w:b/>
          <w:bCs/>
          <w:lang w:eastAsia="el-GR"/>
        </w:rPr>
        <w:t xml:space="preserve"> Παναγιώτης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roofErr w:type="spellStart"/>
      <w:r>
        <w:rPr>
          <w:rFonts w:ascii="Book Antiqua" w:eastAsia="Arial" w:hAnsi="Book Antiqua" w:cs="Arial"/>
          <w:b/>
          <w:bCs/>
          <w:lang w:eastAsia="el-GR"/>
        </w:rPr>
        <w:t>Καζάνη</w:t>
      </w:r>
      <w:proofErr w:type="spellEnd"/>
      <w:r>
        <w:rPr>
          <w:rFonts w:ascii="Book Antiqua" w:eastAsia="Arial" w:hAnsi="Book Antiqua" w:cs="Arial"/>
          <w:b/>
          <w:bCs/>
          <w:lang w:eastAsia="el-GR"/>
        </w:rPr>
        <w:t xml:space="preserve"> Αικατερίνη</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Κουκουλόπουλος Παρασκευάς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Κωνσταντινόπουλος Οδυσσέας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Μιχαηλίδης Σταύρος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roofErr w:type="spellStart"/>
      <w:r>
        <w:rPr>
          <w:rFonts w:ascii="Book Antiqua" w:eastAsia="Arial" w:hAnsi="Book Antiqua" w:cs="Arial"/>
          <w:b/>
          <w:bCs/>
          <w:lang w:eastAsia="el-GR"/>
        </w:rPr>
        <w:t>Μουλκιώτης</w:t>
      </w:r>
      <w:proofErr w:type="spellEnd"/>
      <w:r>
        <w:rPr>
          <w:rFonts w:ascii="Book Antiqua" w:eastAsia="Arial" w:hAnsi="Book Antiqua" w:cs="Arial"/>
          <w:b/>
          <w:bCs/>
          <w:lang w:eastAsia="el-GR"/>
        </w:rPr>
        <w:t xml:space="preserve"> Γεώργιος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roofErr w:type="spellStart"/>
      <w:r>
        <w:rPr>
          <w:rFonts w:ascii="Book Antiqua" w:eastAsia="Arial" w:hAnsi="Book Antiqua" w:cs="Arial"/>
          <w:b/>
          <w:bCs/>
          <w:lang w:eastAsia="el-GR"/>
        </w:rPr>
        <w:t>Μπαράν</w:t>
      </w:r>
      <w:proofErr w:type="spellEnd"/>
      <w:r>
        <w:rPr>
          <w:rFonts w:ascii="Book Antiqua" w:eastAsia="Arial" w:hAnsi="Book Antiqua" w:cs="Arial"/>
          <w:b/>
          <w:bCs/>
          <w:lang w:eastAsia="el-GR"/>
        </w:rPr>
        <w:t xml:space="preserve"> </w:t>
      </w:r>
      <w:proofErr w:type="spellStart"/>
      <w:r>
        <w:rPr>
          <w:rFonts w:ascii="Book Antiqua" w:eastAsia="Arial" w:hAnsi="Book Antiqua" w:cs="Arial"/>
          <w:b/>
          <w:bCs/>
          <w:lang w:eastAsia="el-GR"/>
        </w:rPr>
        <w:t>Μπουρχάν</w:t>
      </w:r>
      <w:proofErr w:type="spellEnd"/>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roofErr w:type="spellStart"/>
      <w:r>
        <w:rPr>
          <w:rFonts w:ascii="Book Antiqua" w:eastAsia="Arial" w:hAnsi="Book Antiqua" w:cs="Arial"/>
          <w:b/>
          <w:bCs/>
          <w:lang w:eastAsia="el-GR"/>
        </w:rPr>
        <w:t>Μπιάγκης</w:t>
      </w:r>
      <w:proofErr w:type="spellEnd"/>
      <w:r>
        <w:rPr>
          <w:rFonts w:ascii="Book Antiqua" w:eastAsia="Arial" w:hAnsi="Book Antiqua" w:cs="Arial"/>
          <w:b/>
          <w:bCs/>
          <w:lang w:eastAsia="el-GR"/>
        </w:rPr>
        <w:t xml:space="preserve"> Δημήτριος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Νικητιάδης Γεώργιος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Νικολαΐδης  Αναστάσιος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Παπανδρέου Γεώργιος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Παρασκευαΐδης Παναγιώτης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Παραστατίδης Στέφανος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Παρασύρης Φραγκίσκος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Πουλάς Ανδρέας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Σπυριδάκη Αικατερίνη</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Σταρακά Χριστίνα</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roofErr w:type="spellStart"/>
      <w:r>
        <w:rPr>
          <w:rFonts w:ascii="Book Antiqua" w:eastAsia="Arial" w:hAnsi="Book Antiqua" w:cs="Arial"/>
          <w:b/>
          <w:bCs/>
          <w:lang w:eastAsia="el-GR"/>
        </w:rPr>
        <w:t>Τσίμαρης</w:t>
      </w:r>
      <w:proofErr w:type="spellEnd"/>
      <w:r>
        <w:rPr>
          <w:rFonts w:ascii="Book Antiqua" w:eastAsia="Arial" w:hAnsi="Book Antiqua" w:cs="Arial"/>
          <w:b/>
          <w:bCs/>
          <w:lang w:eastAsia="el-GR"/>
        </w:rPr>
        <w:t xml:space="preserve"> Ιωάννης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Χνάρης Εμμανουήλ</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Χρηστίδης Παύλος</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r>
        <w:rPr>
          <w:rFonts w:ascii="Book Antiqua" w:eastAsia="Arial" w:hAnsi="Book Antiqua" w:cs="Arial"/>
          <w:b/>
          <w:bCs/>
          <w:lang w:eastAsia="el-GR"/>
        </w:rPr>
        <w:t>Χριστοδουλάκης Εμμανουήλ</w:t>
      </w:r>
    </w:p>
    <w:p w:rsidR="007207C9" w:rsidRDefault="007207C9" w:rsidP="007207C9">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rsidR="007207C9" w:rsidRDefault="007207C9" w:rsidP="007207C9">
      <w:pPr>
        <w:spacing w:line="240" w:lineRule="auto"/>
        <w:jc w:val="center"/>
      </w:pPr>
    </w:p>
    <w:p w:rsidR="007207C9" w:rsidRDefault="007207C9" w:rsidP="007207C9">
      <w:pPr>
        <w:autoSpaceDN w:val="0"/>
        <w:spacing w:after="0"/>
        <w:jc w:val="center"/>
        <w:textAlignment w:val="baseline"/>
        <w:rPr>
          <w:rFonts w:ascii="Book Antiqua" w:eastAsia="Times New Roman" w:hAnsi="Book Antiqua"/>
          <w:b/>
          <w:bCs/>
          <w:color w:val="00000A"/>
          <w:sz w:val="24"/>
          <w:szCs w:val="24"/>
          <w:lang w:eastAsia="ar-SA"/>
        </w:rPr>
      </w:pPr>
    </w:p>
    <w:p w:rsidR="007207C9" w:rsidRPr="00BE1B5F" w:rsidRDefault="007207C9" w:rsidP="007207C9">
      <w:pPr>
        <w:autoSpaceDN w:val="0"/>
        <w:spacing w:after="0"/>
        <w:jc w:val="center"/>
        <w:textAlignment w:val="baseline"/>
        <w:rPr>
          <w:rFonts w:ascii="Book Antiqua" w:eastAsia="Times New Roman" w:hAnsi="Book Antiqua"/>
          <w:b/>
          <w:bCs/>
          <w:color w:val="00000A"/>
          <w:sz w:val="24"/>
          <w:szCs w:val="24"/>
          <w:lang w:eastAsia="ar-SA"/>
        </w:rPr>
      </w:pPr>
    </w:p>
    <w:p w:rsidR="007207C9" w:rsidRPr="00BE1B5F" w:rsidRDefault="007207C9" w:rsidP="007207C9">
      <w:pPr>
        <w:pStyle w:val="a3"/>
        <w:spacing w:after="0"/>
        <w:jc w:val="center"/>
        <w:rPr>
          <w:rFonts w:ascii="Book Antiqua" w:hAnsi="Book Antiqua"/>
          <w:color w:val="212529"/>
          <w:sz w:val="24"/>
          <w:szCs w:val="24"/>
        </w:rPr>
      </w:pPr>
    </w:p>
    <w:p w:rsidR="007207C9" w:rsidRPr="00BE1B5F" w:rsidRDefault="007207C9" w:rsidP="007207C9">
      <w:pPr>
        <w:rPr>
          <w:rFonts w:ascii="Book Antiqua" w:hAnsi="Book Antiqua"/>
          <w:color w:val="212529"/>
          <w:sz w:val="24"/>
          <w:szCs w:val="24"/>
        </w:rPr>
      </w:pPr>
    </w:p>
    <w:p w:rsidR="00BD1461" w:rsidRDefault="00BD1461"/>
    <w:sectPr w:rsidR="00BD1461" w:rsidSect="00372471">
      <w:footerReference w:type="default" r:id="rId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Linux Libertine Display G">
    <w:altName w:val="Arial"/>
    <w:charset w:val="00"/>
    <w:family w:val="swiss"/>
    <w:pitch w:val="variable"/>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164535"/>
      <w:docPartObj>
        <w:docPartGallery w:val="Page Numbers (Bottom of Page)"/>
        <w:docPartUnique/>
      </w:docPartObj>
    </w:sdtPr>
    <w:sdtEndPr/>
    <w:sdtContent>
      <w:p w:rsidR="00127C20" w:rsidRDefault="00224787">
        <w:pPr>
          <w:pStyle w:val="a4"/>
          <w:jc w:val="right"/>
        </w:pPr>
        <w:r>
          <w:fldChar w:fldCharType="begin"/>
        </w:r>
        <w:r>
          <w:instrText>PAGE   \* MERGEFORMAT</w:instrText>
        </w:r>
        <w:r>
          <w:fldChar w:fldCharType="separate"/>
        </w:r>
        <w:r w:rsidR="00716A7D">
          <w:rPr>
            <w:noProof/>
          </w:rPr>
          <w:t>20</w:t>
        </w:r>
        <w:r>
          <w:fldChar w:fldCharType="end"/>
        </w:r>
      </w:p>
    </w:sdtContent>
  </w:sdt>
  <w:p w:rsidR="00127C20" w:rsidRDefault="00224787">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C9"/>
    <w:rsid w:val="00716A7D"/>
    <w:rsid w:val="007207C9"/>
    <w:rsid w:val="00BD14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882D7-5645-4678-B7BC-0255DC82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7C9"/>
    <w:pPr>
      <w:suppressAutoHyphens/>
      <w:spacing w:after="200" w:line="276" w:lineRule="auto"/>
    </w:pPr>
    <w:rPr>
      <w:rFonts w:ascii="Calibri" w:eastAsia="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rsid w:val="007207C9"/>
    <w:rPr>
      <w:rFonts w:cs="Times New Roman"/>
    </w:rPr>
  </w:style>
  <w:style w:type="paragraph" w:styleId="a3">
    <w:name w:val="Body Text"/>
    <w:basedOn w:val="a"/>
    <w:link w:val="Char"/>
    <w:rsid w:val="007207C9"/>
    <w:pPr>
      <w:spacing w:after="120"/>
    </w:pPr>
  </w:style>
  <w:style w:type="character" w:customStyle="1" w:styleId="Char">
    <w:name w:val="Σώμα κειμένου Char"/>
    <w:basedOn w:val="a0"/>
    <w:link w:val="a3"/>
    <w:rsid w:val="007207C9"/>
    <w:rPr>
      <w:rFonts w:ascii="Calibri" w:eastAsia="Calibri" w:hAnsi="Calibri" w:cs="Calibri"/>
      <w:lang w:eastAsia="zh-CN"/>
    </w:rPr>
  </w:style>
  <w:style w:type="paragraph" w:styleId="a4">
    <w:name w:val="footer"/>
    <w:basedOn w:val="a"/>
    <w:link w:val="Char0"/>
    <w:uiPriority w:val="99"/>
    <w:unhideWhenUsed/>
    <w:rsid w:val="007207C9"/>
    <w:pPr>
      <w:tabs>
        <w:tab w:val="center" w:pos="4153"/>
        <w:tab w:val="right" w:pos="8306"/>
      </w:tabs>
      <w:spacing w:after="0" w:line="240" w:lineRule="auto"/>
    </w:pPr>
  </w:style>
  <w:style w:type="character" w:customStyle="1" w:styleId="Char0">
    <w:name w:val="Υποσέλιδο Char"/>
    <w:basedOn w:val="a0"/>
    <w:link w:val="a4"/>
    <w:uiPriority w:val="99"/>
    <w:rsid w:val="007207C9"/>
    <w:rPr>
      <w:rFonts w:ascii="Calibri" w:eastAsia="Calibri" w:hAnsi="Calibri" w:cs="Calibri"/>
      <w:lang w:eastAsia="zh-CN"/>
    </w:rPr>
  </w:style>
  <w:style w:type="character" w:customStyle="1" w:styleId="1">
    <w:name w:val="Έντονο1"/>
    <w:rsid w:val="007207C9"/>
    <w:rPr>
      <w:b/>
    </w:rPr>
  </w:style>
  <w:style w:type="paragraph" w:styleId="a5">
    <w:name w:val="List Paragraph"/>
    <w:basedOn w:val="a"/>
    <w:uiPriority w:val="34"/>
    <w:qFormat/>
    <w:rsid w:val="007207C9"/>
    <w:pPr>
      <w:suppressAutoHyphens w:val="0"/>
      <w:spacing w:after="0" w:line="240" w:lineRule="auto"/>
      <w:ind w:left="720"/>
      <w:contextualSpacing/>
    </w:pPr>
    <w:rPr>
      <w:rFonts w:asciiTheme="minorHAnsi" w:eastAsiaTheme="minorEastAsia" w:hAnsiTheme="minorHAnsi" w:cstheme="minorBidi"/>
      <w:noProof/>
      <w:sz w:val="24"/>
      <w:szCs w:val="24"/>
      <w:lang w:eastAsia="en-US"/>
    </w:rPr>
  </w:style>
  <w:style w:type="paragraph" w:styleId="Web">
    <w:name w:val="Normal (Web)"/>
    <w:basedOn w:val="a"/>
    <w:uiPriority w:val="99"/>
    <w:unhideWhenUsed/>
    <w:rsid w:val="007207C9"/>
    <w:pPr>
      <w:suppressAutoHyphens w:val="0"/>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6933</Words>
  <Characters>37440</Characters>
  <Application>Microsoft Office Word</Application>
  <DocSecurity>0</DocSecurity>
  <Lines>312</Lines>
  <Paragraphs>88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Δουκέλλης Σπυρίδων</dc:creator>
  <cp:keywords/>
  <dc:description/>
  <cp:lastModifiedBy>Δουκέλλης Σπυρίδων</cp:lastModifiedBy>
  <cp:revision>1</cp:revision>
  <dcterms:created xsi:type="dcterms:W3CDTF">2023-11-13T12:06:00Z</dcterms:created>
  <dcterms:modified xsi:type="dcterms:W3CDTF">2023-11-13T12:06:00Z</dcterms:modified>
</cp:coreProperties>
</file>